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0A" w:rsidRDefault="00CD1833" w:rsidP="00CD1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36663" w:rsidRPr="00856399">
        <w:rPr>
          <w:rFonts w:ascii="Times New Roman" w:hAnsi="Times New Roman" w:cs="Times New Roman"/>
          <w:b/>
          <w:sz w:val="24"/>
          <w:szCs w:val="24"/>
        </w:rPr>
        <w:t>Пояснительная записка к отчету об исполнении бюджета за 20</w:t>
      </w:r>
      <w:r w:rsidR="006E4C82">
        <w:rPr>
          <w:rFonts w:ascii="Times New Roman" w:hAnsi="Times New Roman" w:cs="Times New Roman"/>
          <w:b/>
          <w:sz w:val="24"/>
          <w:szCs w:val="24"/>
        </w:rPr>
        <w:t>2</w:t>
      </w:r>
      <w:r w:rsidR="002F0C16">
        <w:rPr>
          <w:rFonts w:ascii="Times New Roman" w:hAnsi="Times New Roman" w:cs="Times New Roman"/>
          <w:b/>
          <w:sz w:val="24"/>
          <w:szCs w:val="24"/>
        </w:rPr>
        <w:t>2</w:t>
      </w:r>
      <w:r w:rsidR="00C36663" w:rsidRPr="00856399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8338F8" w:rsidRPr="00856399" w:rsidRDefault="00CD1833" w:rsidP="00CD1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36663" w:rsidRPr="0085639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B7C4F">
        <w:rPr>
          <w:rFonts w:ascii="Times New Roman" w:hAnsi="Times New Roman" w:cs="Times New Roman"/>
          <w:b/>
          <w:sz w:val="24"/>
          <w:szCs w:val="24"/>
        </w:rPr>
        <w:t>Пяльмскому</w:t>
      </w:r>
      <w:r w:rsidR="00A16611">
        <w:rPr>
          <w:rFonts w:ascii="Times New Roman" w:hAnsi="Times New Roman" w:cs="Times New Roman"/>
          <w:b/>
          <w:sz w:val="24"/>
          <w:szCs w:val="24"/>
        </w:rPr>
        <w:t xml:space="preserve"> сельскому</w:t>
      </w:r>
      <w:r w:rsidR="00C36663" w:rsidRPr="00856399">
        <w:rPr>
          <w:rFonts w:ascii="Times New Roman" w:hAnsi="Times New Roman" w:cs="Times New Roman"/>
          <w:b/>
          <w:sz w:val="24"/>
          <w:szCs w:val="24"/>
        </w:rPr>
        <w:t xml:space="preserve"> поселению</w:t>
      </w:r>
    </w:p>
    <w:p w:rsidR="00416B02" w:rsidRDefault="00856399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36663" w:rsidRPr="00856399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9B7C4F">
        <w:rPr>
          <w:rFonts w:ascii="Times New Roman" w:hAnsi="Times New Roman" w:cs="Times New Roman"/>
          <w:sz w:val="24"/>
          <w:szCs w:val="24"/>
        </w:rPr>
        <w:t>Пяльмского</w:t>
      </w:r>
      <w:r w:rsidR="00A16611">
        <w:rPr>
          <w:rFonts w:ascii="Times New Roman" w:hAnsi="Times New Roman" w:cs="Times New Roman"/>
          <w:sz w:val="24"/>
          <w:szCs w:val="24"/>
        </w:rPr>
        <w:t xml:space="preserve"> </w:t>
      </w:r>
      <w:r w:rsidR="009B7C4F">
        <w:rPr>
          <w:rFonts w:ascii="Times New Roman" w:hAnsi="Times New Roman" w:cs="Times New Roman"/>
          <w:sz w:val="24"/>
          <w:szCs w:val="24"/>
        </w:rPr>
        <w:t xml:space="preserve">сельского поселения утвержден </w:t>
      </w:r>
      <w:r w:rsidR="002F0C16">
        <w:rPr>
          <w:rFonts w:ascii="Times New Roman" w:hAnsi="Times New Roman" w:cs="Times New Roman"/>
          <w:sz w:val="24"/>
          <w:szCs w:val="24"/>
        </w:rPr>
        <w:t>29</w:t>
      </w:r>
      <w:r w:rsidR="00C36663" w:rsidRPr="00856399">
        <w:rPr>
          <w:rFonts w:ascii="Times New Roman" w:hAnsi="Times New Roman" w:cs="Times New Roman"/>
          <w:sz w:val="24"/>
          <w:szCs w:val="24"/>
        </w:rPr>
        <w:t>.12.20</w:t>
      </w:r>
      <w:r w:rsidR="00BA74BE">
        <w:rPr>
          <w:rFonts w:ascii="Times New Roman" w:hAnsi="Times New Roman" w:cs="Times New Roman"/>
          <w:sz w:val="24"/>
          <w:szCs w:val="24"/>
        </w:rPr>
        <w:t>2</w:t>
      </w:r>
      <w:r w:rsidR="002F0C16">
        <w:rPr>
          <w:rFonts w:ascii="Times New Roman" w:hAnsi="Times New Roman" w:cs="Times New Roman"/>
          <w:sz w:val="24"/>
          <w:szCs w:val="24"/>
        </w:rPr>
        <w:t>1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года решением Совета </w:t>
      </w:r>
      <w:r w:rsidR="009B7C4F">
        <w:rPr>
          <w:rFonts w:ascii="Times New Roman" w:hAnsi="Times New Roman" w:cs="Times New Roman"/>
          <w:sz w:val="24"/>
          <w:szCs w:val="24"/>
        </w:rPr>
        <w:t>Пяльмского</w:t>
      </w:r>
      <w:r w:rsidR="003A5245">
        <w:rPr>
          <w:rFonts w:ascii="Times New Roman" w:hAnsi="Times New Roman" w:cs="Times New Roman"/>
          <w:sz w:val="24"/>
          <w:szCs w:val="24"/>
        </w:rPr>
        <w:t xml:space="preserve"> </w:t>
      </w:r>
      <w:r w:rsidR="00A1661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A16611" w:rsidRPr="0085639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B7C4F">
        <w:rPr>
          <w:rFonts w:ascii="Times New Roman" w:hAnsi="Times New Roman" w:cs="Times New Roman"/>
          <w:sz w:val="24"/>
          <w:szCs w:val="24"/>
        </w:rPr>
        <w:t xml:space="preserve">№ </w:t>
      </w:r>
      <w:r w:rsidR="002F0C16">
        <w:rPr>
          <w:rFonts w:ascii="Times New Roman" w:hAnsi="Times New Roman" w:cs="Times New Roman"/>
          <w:sz w:val="24"/>
          <w:szCs w:val="24"/>
        </w:rPr>
        <w:t>119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«О</w:t>
      </w:r>
      <w:r w:rsidR="00A16611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</w:t>
      </w:r>
      <w:r w:rsidR="009B7C4F">
        <w:rPr>
          <w:rFonts w:ascii="Times New Roman" w:hAnsi="Times New Roman" w:cs="Times New Roman"/>
          <w:sz w:val="24"/>
          <w:szCs w:val="24"/>
        </w:rPr>
        <w:t xml:space="preserve">Пяльмского </w:t>
      </w:r>
      <w:r w:rsidR="00A16611">
        <w:rPr>
          <w:rFonts w:ascii="Times New Roman" w:hAnsi="Times New Roman" w:cs="Times New Roman"/>
          <w:sz w:val="24"/>
          <w:szCs w:val="24"/>
        </w:rPr>
        <w:t xml:space="preserve">сельского поселения на </w:t>
      </w:r>
      <w:r w:rsidR="00C36663" w:rsidRPr="00856399">
        <w:rPr>
          <w:rFonts w:ascii="Times New Roman" w:hAnsi="Times New Roman" w:cs="Times New Roman"/>
          <w:sz w:val="24"/>
          <w:szCs w:val="24"/>
        </w:rPr>
        <w:t>20</w:t>
      </w:r>
      <w:r w:rsidR="006E4C82">
        <w:rPr>
          <w:rFonts w:ascii="Times New Roman" w:hAnsi="Times New Roman" w:cs="Times New Roman"/>
          <w:sz w:val="24"/>
          <w:szCs w:val="24"/>
        </w:rPr>
        <w:t>2</w:t>
      </w:r>
      <w:r w:rsidR="002F0C16">
        <w:rPr>
          <w:rFonts w:ascii="Times New Roman" w:hAnsi="Times New Roman" w:cs="Times New Roman"/>
          <w:sz w:val="24"/>
          <w:szCs w:val="24"/>
        </w:rPr>
        <w:t>2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год</w:t>
      </w:r>
      <w:r w:rsidR="002F0C16">
        <w:rPr>
          <w:rFonts w:ascii="Times New Roman" w:hAnsi="Times New Roman" w:cs="Times New Roman"/>
          <w:sz w:val="24"/>
          <w:szCs w:val="24"/>
        </w:rPr>
        <w:t xml:space="preserve"> и плановый период 2023-2024 гг.</w:t>
      </w:r>
      <w:r w:rsidR="00C36663" w:rsidRPr="00856399">
        <w:rPr>
          <w:rFonts w:ascii="Times New Roman" w:hAnsi="Times New Roman" w:cs="Times New Roman"/>
          <w:sz w:val="24"/>
          <w:szCs w:val="24"/>
        </w:rPr>
        <w:t>»</w:t>
      </w:r>
      <w:r w:rsidR="0005070C">
        <w:rPr>
          <w:rFonts w:ascii="Times New Roman" w:hAnsi="Times New Roman" w:cs="Times New Roman"/>
          <w:sz w:val="24"/>
          <w:szCs w:val="24"/>
        </w:rPr>
        <w:t>.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</w:t>
      </w:r>
      <w:r w:rsidR="00D30B2A">
        <w:rPr>
          <w:rFonts w:ascii="Times New Roman" w:hAnsi="Times New Roman" w:cs="Times New Roman"/>
          <w:color w:val="000000"/>
          <w:sz w:val="24"/>
          <w:szCs w:val="24"/>
        </w:rPr>
        <w:t>Бюджет сформирован</w:t>
      </w:r>
      <w:r w:rsidR="0005070C" w:rsidRPr="0005070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соответствие с Бюджетным Кодексом РФ  и Уставом </w:t>
      </w:r>
      <w:r w:rsidR="009B7C4F">
        <w:rPr>
          <w:rFonts w:ascii="Times New Roman" w:hAnsi="Times New Roman" w:cs="Times New Roman"/>
          <w:sz w:val="24"/>
          <w:szCs w:val="24"/>
        </w:rPr>
        <w:t>Пяльмского</w:t>
      </w:r>
      <w:r w:rsidR="000507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6B02">
        <w:rPr>
          <w:rFonts w:ascii="Times New Roman" w:hAnsi="Times New Roman" w:cs="Times New Roman"/>
          <w:sz w:val="24"/>
          <w:szCs w:val="24"/>
        </w:rPr>
        <w:t xml:space="preserve"> 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2F0C16">
        <w:rPr>
          <w:rFonts w:ascii="Times New Roman" w:hAnsi="Times New Roman" w:cs="Times New Roman"/>
          <w:sz w:val="24"/>
          <w:szCs w:val="24"/>
        </w:rPr>
        <w:t>11472,57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тыс. руб., исходя из прогнозируемого объема доходов </w:t>
      </w:r>
      <w:r w:rsidR="002F0C16">
        <w:rPr>
          <w:rFonts w:ascii="Times New Roman" w:hAnsi="Times New Roman" w:cs="Times New Roman"/>
          <w:sz w:val="24"/>
          <w:szCs w:val="24"/>
        </w:rPr>
        <w:t>11472,57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A74BE">
        <w:rPr>
          <w:rFonts w:ascii="Times New Roman" w:hAnsi="Times New Roman" w:cs="Times New Roman"/>
          <w:sz w:val="24"/>
          <w:szCs w:val="24"/>
        </w:rPr>
        <w:t>.</w:t>
      </w:r>
      <w:r w:rsidR="00C36663" w:rsidRPr="00856399">
        <w:rPr>
          <w:rFonts w:ascii="Times New Roman" w:hAnsi="Times New Roman" w:cs="Times New Roman"/>
          <w:sz w:val="24"/>
          <w:szCs w:val="24"/>
        </w:rPr>
        <w:t>, (в том числе межбюджетные трансферты</w:t>
      </w:r>
      <w:proofErr w:type="gramEnd"/>
      <w:r w:rsidR="00BA74BE">
        <w:rPr>
          <w:rFonts w:ascii="Times New Roman" w:hAnsi="Times New Roman" w:cs="Times New Roman"/>
          <w:sz w:val="24"/>
          <w:szCs w:val="24"/>
        </w:rPr>
        <w:t xml:space="preserve"> в сумм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е </w:t>
      </w:r>
      <w:r w:rsidR="002F0C16">
        <w:rPr>
          <w:rFonts w:ascii="Times New Roman" w:hAnsi="Times New Roman" w:cs="Times New Roman"/>
          <w:sz w:val="24"/>
          <w:szCs w:val="24"/>
        </w:rPr>
        <w:t>3897,15</w:t>
      </w:r>
      <w:r w:rsidR="009B7C4F">
        <w:rPr>
          <w:rFonts w:ascii="Times New Roman" w:hAnsi="Times New Roman" w:cs="Times New Roman"/>
          <w:sz w:val="24"/>
          <w:szCs w:val="24"/>
        </w:rPr>
        <w:t xml:space="preserve"> тыс. руб.), с плановым де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фицитом в сумме </w:t>
      </w:r>
      <w:r w:rsidR="000C7A09">
        <w:rPr>
          <w:rFonts w:ascii="Times New Roman" w:hAnsi="Times New Roman" w:cs="Times New Roman"/>
          <w:sz w:val="24"/>
          <w:szCs w:val="24"/>
        </w:rPr>
        <w:t>0</w:t>
      </w:r>
      <w:r w:rsidR="00A16611">
        <w:rPr>
          <w:rFonts w:ascii="Times New Roman" w:hAnsi="Times New Roman" w:cs="Times New Roman"/>
          <w:sz w:val="24"/>
          <w:szCs w:val="24"/>
        </w:rPr>
        <w:t>,0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16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70C" w:rsidRPr="00416B02" w:rsidRDefault="00416B02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5070C" w:rsidRPr="0005070C">
        <w:rPr>
          <w:rFonts w:ascii="Times New Roman" w:hAnsi="Times New Roman" w:cs="Times New Roman"/>
          <w:color w:val="000000"/>
          <w:sz w:val="24"/>
          <w:szCs w:val="24"/>
        </w:rPr>
        <w:t>Учитывая приоритеты, установленные на 20</w:t>
      </w:r>
      <w:r w:rsidR="006E4C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F0C1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5070C" w:rsidRPr="0005070C">
        <w:rPr>
          <w:rFonts w:ascii="Times New Roman" w:hAnsi="Times New Roman" w:cs="Times New Roman"/>
          <w:color w:val="000000"/>
          <w:sz w:val="24"/>
          <w:szCs w:val="24"/>
        </w:rPr>
        <w:t xml:space="preserve"> год, при распределении расходов бюджета в пределах 100% учтены расходы по оплате труда и </w:t>
      </w:r>
      <w:r>
        <w:rPr>
          <w:rFonts w:ascii="Times New Roman" w:hAnsi="Times New Roman" w:cs="Times New Roman"/>
          <w:color w:val="000000"/>
          <w:sz w:val="24"/>
          <w:szCs w:val="24"/>
        </w:rPr>
        <w:t>уплате страховых взносов</w:t>
      </w:r>
      <w:r w:rsidR="0005070C" w:rsidRPr="0005070C">
        <w:rPr>
          <w:rFonts w:ascii="Times New Roman" w:hAnsi="Times New Roman" w:cs="Times New Roman"/>
          <w:color w:val="000000"/>
          <w:sz w:val="24"/>
          <w:szCs w:val="24"/>
        </w:rPr>
        <w:t xml:space="preserve">, по оплате </w:t>
      </w:r>
      <w:r w:rsidR="002F0C16">
        <w:rPr>
          <w:rFonts w:ascii="Times New Roman" w:hAnsi="Times New Roman" w:cs="Times New Roman"/>
          <w:color w:val="000000"/>
          <w:sz w:val="24"/>
          <w:szCs w:val="24"/>
        </w:rPr>
        <w:t>коммунальных услуг</w:t>
      </w:r>
      <w:r w:rsidR="0005070C" w:rsidRPr="0005070C">
        <w:rPr>
          <w:rFonts w:ascii="Times New Roman" w:hAnsi="Times New Roman" w:cs="Times New Roman"/>
          <w:color w:val="000000"/>
          <w:sz w:val="24"/>
          <w:szCs w:val="24"/>
        </w:rPr>
        <w:t xml:space="preserve">, доплаты к пенсиям муниципальным служащим. </w:t>
      </w:r>
    </w:p>
    <w:p w:rsidR="00312DD8" w:rsidRPr="00856399" w:rsidRDefault="00856399" w:rsidP="002F0C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36663" w:rsidRPr="00856399">
        <w:rPr>
          <w:rFonts w:ascii="Times New Roman" w:hAnsi="Times New Roman" w:cs="Times New Roman"/>
          <w:sz w:val="24"/>
          <w:szCs w:val="24"/>
        </w:rPr>
        <w:t>За 20</w:t>
      </w:r>
      <w:r w:rsidR="006E4C82">
        <w:rPr>
          <w:rFonts w:ascii="Times New Roman" w:hAnsi="Times New Roman" w:cs="Times New Roman"/>
          <w:sz w:val="24"/>
          <w:szCs w:val="24"/>
        </w:rPr>
        <w:t>2</w:t>
      </w:r>
      <w:r w:rsidR="002F0C16">
        <w:rPr>
          <w:rFonts w:ascii="Times New Roman" w:hAnsi="Times New Roman" w:cs="Times New Roman"/>
          <w:sz w:val="24"/>
          <w:szCs w:val="24"/>
        </w:rPr>
        <w:t>2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год в бюджет </w:t>
      </w:r>
      <w:r w:rsidR="009B7C4F">
        <w:rPr>
          <w:rFonts w:ascii="Times New Roman" w:hAnsi="Times New Roman" w:cs="Times New Roman"/>
          <w:sz w:val="24"/>
          <w:szCs w:val="24"/>
        </w:rPr>
        <w:t>Пяльмского</w:t>
      </w:r>
      <w:r w:rsidR="00A166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были внесены изменения в соответствии с решениями Совета </w:t>
      </w:r>
      <w:r w:rsidR="009B7C4F">
        <w:rPr>
          <w:rFonts w:ascii="Times New Roman" w:hAnsi="Times New Roman" w:cs="Times New Roman"/>
          <w:sz w:val="24"/>
          <w:szCs w:val="24"/>
        </w:rPr>
        <w:t xml:space="preserve">Пяльмского </w:t>
      </w:r>
      <w:r w:rsidR="00A16611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2F0C16">
        <w:rPr>
          <w:rFonts w:ascii="Times New Roman" w:hAnsi="Times New Roman" w:cs="Times New Roman"/>
          <w:sz w:val="24"/>
          <w:szCs w:val="24"/>
        </w:rPr>
        <w:t xml:space="preserve">127 </w:t>
      </w:r>
      <w:r w:rsidR="00661367">
        <w:rPr>
          <w:rFonts w:ascii="Times New Roman" w:hAnsi="Times New Roman" w:cs="Times New Roman"/>
          <w:sz w:val="24"/>
          <w:szCs w:val="24"/>
        </w:rPr>
        <w:t xml:space="preserve">от </w:t>
      </w:r>
      <w:r w:rsidR="002F0C16">
        <w:rPr>
          <w:rFonts w:ascii="Times New Roman" w:hAnsi="Times New Roman" w:cs="Times New Roman"/>
          <w:sz w:val="24"/>
          <w:szCs w:val="24"/>
        </w:rPr>
        <w:t>23</w:t>
      </w:r>
      <w:r w:rsidR="005577E3" w:rsidRPr="00856399">
        <w:rPr>
          <w:rFonts w:ascii="Times New Roman" w:hAnsi="Times New Roman" w:cs="Times New Roman"/>
          <w:sz w:val="24"/>
          <w:szCs w:val="24"/>
        </w:rPr>
        <w:t>.0</w:t>
      </w:r>
      <w:r w:rsidR="00BA74BE">
        <w:rPr>
          <w:rFonts w:ascii="Times New Roman" w:hAnsi="Times New Roman" w:cs="Times New Roman"/>
          <w:sz w:val="24"/>
          <w:szCs w:val="24"/>
        </w:rPr>
        <w:t>3</w:t>
      </w:r>
      <w:r w:rsidR="005577E3" w:rsidRPr="00856399">
        <w:rPr>
          <w:rFonts w:ascii="Times New Roman" w:hAnsi="Times New Roman" w:cs="Times New Roman"/>
          <w:sz w:val="24"/>
          <w:szCs w:val="24"/>
        </w:rPr>
        <w:t>.20</w:t>
      </w:r>
      <w:r w:rsidR="006E4C82">
        <w:rPr>
          <w:rFonts w:ascii="Times New Roman" w:hAnsi="Times New Roman" w:cs="Times New Roman"/>
          <w:sz w:val="24"/>
          <w:szCs w:val="24"/>
        </w:rPr>
        <w:t>2</w:t>
      </w:r>
      <w:r w:rsidR="002F0C16">
        <w:rPr>
          <w:rFonts w:ascii="Times New Roman" w:hAnsi="Times New Roman" w:cs="Times New Roman"/>
          <w:sz w:val="24"/>
          <w:szCs w:val="24"/>
        </w:rPr>
        <w:t>2</w:t>
      </w:r>
      <w:r w:rsidR="006E4C82">
        <w:rPr>
          <w:rFonts w:ascii="Times New Roman" w:hAnsi="Times New Roman" w:cs="Times New Roman"/>
          <w:sz w:val="24"/>
          <w:szCs w:val="24"/>
        </w:rPr>
        <w:t xml:space="preserve"> </w:t>
      </w:r>
      <w:r w:rsidR="005577E3" w:rsidRPr="00856399">
        <w:rPr>
          <w:rFonts w:ascii="Times New Roman" w:hAnsi="Times New Roman" w:cs="Times New Roman"/>
          <w:sz w:val="24"/>
          <w:szCs w:val="24"/>
        </w:rPr>
        <w:t>г.,</w:t>
      </w:r>
      <w:r w:rsidR="00417086">
        <w:rPr>
          <w:rFonts w:ascii="Times New Roman" w:hAnsi="Times New Roman" w:cs="Times New Roman"/>
          <w:sz w:val="24"/>
          <w:szCs w:val="24"/>
        </w:rPr>
        <w:t xml:space="preserve"> </w:t>
      </w:r>
      <w:r w:rsidR="00661367">
        <w:rPr>
          <w:rFonts w:ascii="Times New Roman" w:hAnsi="Times New Roman" w:cs="Times New Roman"/>
          <w:sz w:val="24"/>
          <w:szCs w:val="24"/>
        </w:rPr>
        <w:t xml:space="preserve">№ </w:t>
      </w:r>
      <w:r w:rsidR="002F0C16">
        <w:rPr>
          <w:rFonts w:ascii="Times New Roman" w:hAnsi="Times New Roman" w:cs="Times New Roman"/>
          <w:sz w:val="24"/>
          <w:szCs w:val="24"/>
        </w:rPr>
        <w:t>136</w:t>
      </w:r>
      <w:r w:rsidR="00661367">
        <w:rPr>
          <w:rFonts w:ascii="Times New Roman" w:hAnsi="Times New Roman" w:cs="Times New Roman"/>
          <w:sz w:val="24"/>
          <w:szCs w:val="24"/>
        </w:rPr>
        <w:t xml:space="preserve"> от </w:t>
      </w:r>
      <w:r w:rsidR="002F0C16">
        <w:rPr>
          <w:rFonts w:ascii="Times New Roman" w:hAnsi="Times New Roman" w:cs="Times New Roman"/>
          <w:sz w:val="24"/>
          <w:szCs w:val="24"/>
        </w:rPr>
        <w:t>13</w:t>
      </w:r>
      <w:r w:rsidR="00661367">
        <w:rPr>
          <w:rFonts w:ascii="Times New Roman" w:hAnsi="Times New Roman" w:cs="Times New Roman"/>
          <w:sz w:val="24"/>
          <w:szCs w:val="24"/>
        </w:rPr>
        <w:t>.0</w:t>
      </w:r>
      <w:r w:rsidR="002F0C16">
        <w:rPr>
          <w:rFonts w:ascii="Times New Roman" w:hAnsi="Times New Roman" w:cs="Times New Roman"/>
          <w:sz w:val="24"/>
          <w:szCs w:val="24"/>
        </w:rPr>
        <w:t>7</w:t>
      </w:r>
      <w:r w:rsidR="00417086" w:rsidRPr="009B682B">
        <w:rPr>
          <w:rFonts w:ascii="Times New Roman" w:hAnsi="Times New Roman" w:cs="Times New Roman"/>
          <w:sz w:val="24"/>
          <w:szCs w:val="24"/>
        </w:rPr>
        <w:t>.20</w:t>
      </w:r>
      <w:r w:rsidR="006E4C82">
        <w:rPr>
          <w:rFonts w:ascii="Times New Roman" w:hAnsi="Times New Roman" w:cs="Times New Roman"/>
          <w:sz w:val="24"/>
          <w:szCs w:val="24"/>
        </w:rPr>
        <w:t>2</w:t>
      </w:r>
      <w:r w:rsidR="002F0C16">
        <w:rPr>
          <w:rFonts w:ascii="Times New Roman" w:hAnsi="Times New Roman" w:cs="Times New Roman"/>
          <w:sz w:val="24"/>
          <w:szCs w:val="24"/>
        </w:rPr>
        <w:t>2</w:t>
      </w:r>
      <w:r w:rsidR="0025280C">
        <w:rPr>
          <w:rFonts w:ascii="Times New Roman" w:hAnsi="Times New Roman" w:cs="Times New Roman"/>
          <w:sz w:val="24"/>
          <w:szCs w:val="24"/>
        </w:rPr>
        <w:t xml:space="preserve"> </w:t>
      </w:r>
      <w:r w:rsidR="00417086" w:rsidRPr="009B682B">
        <w:rPr>
          <w:rFonts w:ascii="Times New Roman" w:hAnsi="Times New Roman" w:cs="Times New Roman"/>
          <w:sz w:val="24"/>
          <w:szCs w:val="24"/>
        </w:rPr>
        <w:t>г.,</w:t>
      </w:r>
      <w:r w:rsidR="00661367">
        <w:rPr>
          <w:rFonts w:ascii="Times New Roman" w:hAnsi="Times New Roman" w:cs="Times New Roman"/>
          <w:sz w:val="24"/>
          <w:szCs w:val="24"/>
        </w:rPr>
        <w:t xml:space="preserve"> № </w:t>
      </w:r>
      <w:r w:rsidR="002F0C16">
        <w:rPr>
          <w:rFonts w:ascii="Times New Roman" w:hAnsi="Times New Roman" w:cs="Times New Roman"/>
          <w:sz w:val="24"/>
          <w:szCs w:val="24"/>
        </w:rPr>
        <w:t>137</w:t>
      </w:r>
      <w:r w:rsidR="00BA74BE">
        <w:rPr>
          <w:rFonts w:ascii="Times New Roman" w:hAnsi="Times New Roman" w:cs="Times New Roman"/>
          <w:sz w:val="24"/>
          <w:szCs w:val="24"/>
        </w:rPr>
        <w:t xml:space="preserve"> </w:t>
      </w:r>
      <w:r w:rsidR="00661367">
        <w:rPr>
          <w:rFonts w:ascii="Times New Roman" w:hAnsi="Times New Roman" w:cs="Times New Roman"/>
          <w:sz w:val="24"/>
          <w:szCs w:val="24"/>
        </w:rPr>
        <w:t xml:space="preserve">от </w:t>
      </w:r>
      <w:r w:rsidR="002F0C16">
        <w:rPr>
          <w:rFonts w:ascii="Times New Roman" w:hAnsi="Times New Roman" w:cs="Times New Roman"/>
          <w:sz w:val="24"/>
          <w:szCs w:val="24"/>
        </w:rPr>
        <w:t>05</w:t>
      </w:r>
      <w:r w:rsidR="00661367">
        <w:rPr>
          <w:rFonts w:ascii="Times New Roman" w:hAnsi="Times New Roman" w:cs="Times New Roman"/>
          <w:sz w:val="24"/>
          <w:szCs w:val="24"/>
        </w:rPr>
        <w:t>.</w:t>
      </w:r>
      <w:r w:rsidR="002F0C16">
        <w:rPr>
          <w:rFonts w:ascii="Times New Roman" w:hAnsi="Times New Roman" w:cs="Times New Roman"/>
          <w:sz w:val="24"/>
          <w:szCs w:val="24"/>
        </w:rPr>
        <w:t>08</w:t>
      </w:r>
      <w:r w:rsidR="005577E3" w:rsidRPr="009B682B">
        <w:rPr>
          <w:rFonts w:ascii="Times New Roman" w:hAnsi="Times New Roman" w:cs="Times New Roman"/>
          <w:sz w:val="24"/>
          <w:szCs w:val="24"/>
        </w:rPr>
        <w:t>.20</w:t>
      </w:r>
      <w:r w:rsidR="006E4C82">
        <w:rPr>
          <w:rFonts w:ascii="Times New Roman" w:hAnsi="Times New Roman" w:cs="Times New Roman"/>
          <w:sz w:val="24"/>
          <w:szCs w:val="24"/>
        </w:rPr>
        <w:t>2</w:t>
      </w:r>
      <w:r w:rsidR="002F0C16">
        <w:rPr>
          <w:rFonts w:ascii="Times New Roman" w:hAnsi="Times New Roman" w:cs="Times New Roman"/>
          <w:sz w:val="24"/>
          <w:szCs w:val="24"/>
        </w:rPr>
        <w:t>2</w:t>
      </w:r>
      <w:r w:rsidR="006E4C82">
        <w:rPr>
          <w:rFonts w:ascii="Times New Roman" w:hAnsi="Times New Roman" w:cs="Times New Roman"/>
          <w:sz w:val="24"/>
          <w:szCs w:val="24"/>
        </w:rPr>
        <w:t xml:space="preserve"> </w:t>
      </w:r>
      <w:r w:rsidR="0025280C">
        <w:rPr>
          <w:rFonts w:ascii="Times New Roman" w:hAnsi="Times New Roman" w:cs="Times New Roman"/>
          <w:sz w:val="24"/>
          <w:szCs w:val="24"/>
        </w:rPr>
        <w:t xml:space="preserve"> </w:t>
      </w:r>
      <w:r w:rsidR="005577E3" w:rsidRPr="009B682B">
        <w:rPr>
          <w:rFonts w:ascii="Times New Roman" w:hAnsi="Times New Roman" w:cs="Times New Roman"/>
          <w:sz w:val="24"/>
          <w:szCs w:val="24"/>
        </w:rPr>
        <w:t>г</w:t>
      </w:r>
      <w:r w:rsidR="00BA74BE">
        <w:rPr>
          <w:rFonts w:ascii="Times New Roman" w:hAnsi="Times New Roman" w:cs="Times New Roman"/>
          <w:sz w:val="24"/>
          <w:szCs w:val="24"/>
        </w:rPr>
        <w:t>.</w:t>
      </w:r>
      <w:r w:rsidR="002F0C16">
        <w:rPr>
          <w:rFonts w:ascii="Times New Roman" w:hAnsi="Times New Roman" w:cs="Times New Roman"/>
          <w:sz w:val="24"/>
          <w:szCs w:val="24"/>
        </w:rPr>
        <w:t xml:space="preserve">, №146 от 23.09.2022 г., №148 от 18.10.2022 г., №149 от 07.12.2022 г., №154 от 28.12.2022 г. </w:t>
      </w:r>
      <w:r w:rsidR="00312DD8" w:rsidRPr="00856399">
        <w:rPr>
          <w:rFonts w:ascii="Times New Roman" w:hAnsi="Times New Roman" w:cs="Times New Roman"/>
          <w:sz w:val="24"/>
          <w:szCs w:val="24"/>
        </w:rPr>
        <w:t xml:space="preserve">В результате внесенных изменений  бюджет </w:t>
      </w:r>
      <w:r w:rsidR="00661367">
        <w:rPr>
          <w:rFonts w:ascii="Times New Roman" w:hAnsi="Times New Roman" w:cs="Times New Roman"/>
          <w:sz w:val="24"/>
          <w:szCs w:val="24"/>
        </w:rPr>
        <w:t>Пяльмского</w:t>
      </w:r>
      <w:r w:rsidR="0005070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12DD8" w:rsidRPr="00856399">
        <w:rPr>
          <w:rFonts w:ascii="Times New Roman" w:hAnsi="Times New Roman" w:cs="Times New Roman"/>
          <w:sz w:val="24"/>
          <w:szCs w:val="24"/>
        </w:rPr>
        <w:t>составил по расходам  в сумме</w:t>
      </w:r>
      <w:proofErr w:type="gramEnd"/>
      <w:r w:rsidR="00312DD8" w:rsidRPr="00856399">
        <w:rPr>
          <w:rFonts w:ascii="Times New Roman" w:hAnsi="Times New Roman" w:cs="Times New Roman"/>
          <w:sz w:val="24"/>
          <w:szCs w:val="24"/>
        </w:rPr>
        <w:t xml:space="preserve"> </w:t>
      </w:r>
      <w:r w:rsidR="002F0C16">
        <w:rPr>
          <w:rFonts w:ascii="Times New Roman" w:hAnsi="Times New Roman" w:cs="Times New Roman"/>
          <w:sz w:val="24"/>
          <w:szCs w:val="24"/>
        </w:rPr>
        <w:t>15733,08</w:t>
      </w:r>
      <w:r w:rsidR="00312DD8" w:rsidRPr="00856399">
        <w:rPr>
          <w:rFonts w:ascii="Times New Roman" w:hAnsi="Times New Roman" w:cs="Times New Roman"/>
          <w:sz w:val="24"/>
          <w:szCs w:val="24"/>
        </w:rPr>
        <w:t xml:space="preserve"> тыс. руб., исходя  из прогнозируемого </w:t>
      </w:r>
      <w:r w:rsidR="00841859">
        <w:rPr>
          <w:rFonts w:ascii="Times New Roman" w:hAnsi="Times New Roman" w:cs="Times New Roman"/>
          <w:sz w:val="24"/>
          <w:szCs w:val="24"/>
        </w:rPr>
        <w:t xml:space="preserve">объема доходов </w:t>
      </w:r>
      <w:r w:rsidR="00435464">
        <w:rPr>
          <w:rFonts w:ascii="Times New Roman" w:hAnsi="Times New Roman" w:cs="Times New Roman"/>
          <w:sz w:val="24"/>
          <w:szCs w:val="24"/>
        </w:rPr>
        <w:t>13887,9</w:t>
      </w:r>
      <w:r w:rsidR="00661367">
        <w:rPr>
          <w:rFonts w:ascii="Times New Roman" w:hAnsi="Times New Roman" w:cs="Times New Roman"/>
          <w:sz w:val="24"/>
          <w:szCs w:val="24"/>
        </w:rPr>
        <w:t xml:space="preserve"> тыс</w:t>
      </w:r>
      <w:r w:rsidR="00841859">
        <w:rPr>
          <w:rFonts w:ascii="Times New Roman" w:hAnsi="Times New Roman" w:cs="Times New Roman"/>
          <w:sz w:val="24"/>
          <w:szCs w:val="24"/>
        </w:rPr>
        <w:t>. руб.</w:t>
      </w:r>
      <w:r w:rsidR="006E4C82">
        <w:rPr>
          <w:rFonts w:ascii="Times New Roman" w:hAnsi="Times New Roman" w:cs="Times New Roman"/>
          <w:sz w:val="24"/>
          <w:szCs w:val="24"/>
        </w:rPr>
        <w:t xml:space="preserve"> </w:t>
      </w:r>
      <w:r w:rsidR="00841859">
        <w:rPr>
          <w:rFonts w:ascii="Times New Roman" w:hAnsi="Times New Roman" w:cs="Times New Roman"/>
          <w:sz w:val="24"/>
          <w:szCs w:val="24"/>
        </w:rPr>
        <w:t>(</w:t>
      </w:r>
      <w:r w:rsidR="00312DD8" w:rsidRPr="00856399">
        <w:rPr>
          <w:rFonts w:ascii="Times New Roman" w:hAnsi="Times New Roman" w:cs="Times New Roman"/>
          <w:sz w:val="24"/>
          <w:szCs w:val="24"/>
        </w:rPr>
        <w:t xml:space="preserve">в том числе межбюджетные трансферты в сумме </w:t>
      </w:r>
      <w:r w:rsidR="00435464">
        <w:rPr>
          <w:rFonts w:ascii="Times New Roman" w:hAnsi="Times New Roman" w:cs="Times New Roman"/>
          <w:sz w:val="24"/>
          <w:szCs w:val="24"/>
        </w:rPr>
        <w:t>6977,74</w:t>
      </w:r>
      <w:r w:rsidR="009B682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312DD8" w:rsidRPr="00856399">
        <w:rPr>
          <w:rFonts w:ascii="Times New Roman" w:hAnsi="Times New Roman" w:cs="Times New Roman"/>
          <w:sz w:val="24"/>
          <w:szCs w:val="24"/>
        </w:rPr>
        <w:t>) с п</w:t>
      </w:r>
      <w:r w:rsidR="00213D51">
        <w:rPr>
          <w:rFonts w:ascii="Times New Roman" w:hAnsi="Times New Roman" w:cs="Times New Roman"/>
          <w:sz w:val="24"/>
          <w:szCs w:val="24"/>
        </w:rPr>
        <w:t xml:space="preserve">лановым </w:t>
      </w:r>
      <w:r w:rsidR="00661367">
        <w:rPr>
          <w:rFonts w:ascii="Times New Roman" w:hAnsi="Times New Roman" w:cs="Times New Roman"/>
          <w:sz w:val="24"/>
          <w:szCs w:val="24"/>
        </w:rPr>
        <w:t>де</w:t>
      </w:r>
      <w:r w:rsidR="00841859">
        <w:rPr>
          <w:rFonts w:ascii="Times New Roman" w:hAnsi="Times New Roman" w:cs="Times New Roman"/>
          <w:sz w:val="24"/>
          <w:szCs w:val="24"/>
        </w:rPr>
        <w:t xml:space="preserve">фицитом в сумме </w:t>
      </w:r>
      <w:r w:rsidR="00435464">
        <w:rPr>
          <w:rFonts w:ascii="Times New Roman" w:hAnsi="Times New Roman" w:cs="Times New Roman"/>
          <w:sz w:val="24"/>
          <w:szCs w:val="24"/>
        </w:rPr>
        <w:t>1845,18</w:t>
      </w:r>
      <w:r w:rsidR="00312DD8" w:rsidRPr="0085639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12DD8" w:rsidRDefault="00856399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4D29" w:rsidRPr="00856399">
        <w:rPr>
          <w:rFonts w:ascii="Times New Roman" w:hAnsi="Times New Roman" w:cs="Times New Roman"/>
          <w:sz w:val="24"/>
          <w:szCs w:val="24"/>
        </w:rPr>
        <w:t xml:space="preserve">Уточнения бюджета осуществлялись в соответствии с уведомлениями </w:t>
      </w:r>
      <w:r w:rsidR="00435464">
        <w:rPr>
          <w:rFonts w:ascii="Times New Roman" w:hAnsi="Times New Roman" w:cs="Times New Roman"/>
          <w:sz w:val="24"/>
          <w:szCs w:val="24"/>
        </w:rPr>
        <w:t xml:space="preserve">Министерства Строительства и ЖКХ, </w:t>
      </w:r>
      <w:r w:rsidR="00914D29" w:rsidRPr="00856399">
        <w:rPr>
          <w:rFonts w:ascii="Times New Roman" w:hAnsi="Times New Roman" w:cs="Times New Roman"/>
          <w:sz w:val="24"/>
          <w:szCs w:val="24"/>
        </w:rPr>
        <w:t xml:space="preserve">администрации Пудожского муниципального района о выделении дополнительного финансирования и представленными Администрацией </w:t>
      </w:r>
      <w:r w:rsidR="00661367">
        <w:rPr>
          <w:rFonts w:ascii="Times New Roman" w:hAnsi="Times New Roman" w:cs="Times New Roman"/>
          <w:sz w:val="24"/>
          <w:szCs w:val="24"/>
        </w:rPr>
        <w:t>Пяльмского</w:t>
      </w:r>
      <w:r w:rsidR="0005070C">
        <w:rPr>
          <w:rFonts w:ascii="Times New Roman" w:hAnsi="Times New Roman" w:cs="Times New Roman"/>
          <w:sz w:val="24"/>
          <w:szCs w:val="24"/>
        </w:rPr>
        <w:t xml:space="preserve"> сельского поселения справок</w:t>
      </w:r>
      <w:r w:rsidR="00914D29" w:rsidRPr="00856399">
        <w:rPr>
          <w:rFonts w:ascii="Times New Roman" w:hAnsi="Times New Roman" w:cs="Times New Roman"/>
          <w:sz w:val="24"/>
          <w:szCs w:val="24"/>
        </w:rPr>
        <w:t xml:space="preserve"> о внесении изменений</w:t>
      </w:r>
      <w:r w:rsidR="0005070C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</w:t>
      </w:r>
      <w:r w:rsidR="00914D29" w:rsidRPr="00856399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25280C" w:rsidRPr="00856399">
        <w:rPr>
          <w:rFonts w:ascii="Times New Roman" w:hAnsi="Times New Roman" w:cs="Times New Roman"/>
          <w:sz w:val="24"/>
          <w:szCs w:val="24"/>
        </w:rPr>
        <w:t>е</w:t>
      </w:r>
      <w:r w:rsidR="00914D29" w:rsidRPr="00856399">
        <w:rPr>
          <w:rFonts w:ascii="Times New Roman" w:hAnsi="Times New Roman" w:cs="Times New Roman"/>
          <w:sz w:val="24"/>
          <w:szCs w:val="24"/>
        </w:rPr>
        <w:t xml:space="preserve"> отчетного периода.</w:t>
      </w:r>
    </w:p>
    <w:p w:rsidR="00416B02" w:rsidRDefault="00416B02" w:rsidP="00CD1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B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16B02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</w:t>
      </w:r>
      <w:r w:rsidR="00661367">
        <w:rPr>
          <w:rFonts w:ascii="Times New Roman" w:hAnsi="Times New Roman" w:cs="Times New Roman"/>
          <w:sz w:val="24"/>
          <w:szCs w:val="24"/>
        </w:rPr>
        <w:t>Пяльмского</w:t>
      </w:r>
      <w:r w:rsidR="003A5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416B02">
        <w:rPr>
          <w:rFonts w:ascii="Times New Roman" w:hAnsi="Times New Roman" w:cs="Times New Roman"/>
          <w:sz w:val="24"/>
          <w:szCs w:val="24"/>
        </w:rPr>
        <w:t>исполнены за 20</w:t>
      </w:r>
      <w:r w:rsidR="006E4C82">
        <w:rPr>
          <w:rFonts w:ascii="Times New Roman" w:hAnsi="Times New Roman" w:cs="Times New Roman"/>
          <w:sz w:val="24"/>
          <w:szCs w:val="24"/>
        </w:rPr>
        <w:t>2</w:t>
      </w:r>
      <w:r w:rsidR="00922DDD">
        <w:rPr>
          <w:rFonts w:ascii="Times New Roman" w:hAnsi="Times New Roman" w:cs="Times New Roman"/>
          <w:sz w:val="24"/>
          <w:szCs w:val="24"/>
        </w:rPr>
        <w:t>1</w:t>
      </w:r>
      <w:r w:rsidRPr="00416B02">
        <w:rPr>
          <w:rFonts w:ascii="Times New Roman" w:hAnsi="Times New Roman" w:cs="Times New Roman"/>
          <w:sz w:val="24"/>
          <w:szCs w:val="24"/>
        </w:rPr>
        <w:t xml:space="preserve"> год по доходам в сумме  </w:t>
      </w:r>
      <w:r w:rsidR="00435464">
        <w:rPr>
          <w:rFonts w:ascii="Times New Roman" w:hAnsi="Times New Roman" w:cs="Times New Roman"/>
          <w:sz w:val="24"/>
          <w:szCs w:val="24"/>
        </w:rPr>
        <w:t>13841,44</w:t>
      </w:r>
      <w:r w:rsidRPr="00416B02">
        <w:rPr>
          <w:rFonts w:ascii="Times New Roman" w:hAnsi="Times New Roman" w:cs="Times New Roman"/>
          <w:sz w:val="24"/>
          <w:szCs w:val="24"/>
        </w:rPr>
        <w:t xml:space="preserve"> тыс. рублей, по расходам  в сумме  </w:t>
      </w:r>
      <w:r w:rsidR="00435464">
        <w:rPr>
          <w:rFonts w:ascii="Times New Roman" w:hAnsi="Times New Roman" w:cs="Times New Roman"/>
          <w:sz w:val="24"/>
          <w:szCs w:val="24"/>
        </w:rPr>
        <w:t>14722,34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B02">
        <w:rPr>
          <w:rFonts w:ascii="Times New Roman" w:hAnsi="Times New Roman" w:cs="Times New Roman"/>
          <w:sz w:val="24"/>
          <w:szCs w:val="24"/>
        </w:rPr>
        <w:t>тыс. рублей.</w:t>
      </w:r>
    </w:p>
    <w:p w:rsidR="006E4C82" w:rsidRPr="00416B02" w:rsidRDefault="006E4C82" w:rsidP="00CD1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B02" w:rsidRPr="00416B02" w:rsidRDefault="00416B02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02">
        <w:rPr>
          <w:rFonts w:ascii="Times New Roman" w:hAnsi="Times New Roman" w:cs="Times New Roman"/>
          <w:sz w:val="24"/>
          <w:szCs w:val="24"/>
        </w:rPr>
        <w:t xml:space="preserve">      Таблица 1                                                                                                       </w:t>
      </w:r>
      <w:r w:rsidR="00165C55">
        <w:rPr>
          <w:rFonts w:ascii="Times New Roman" w:hAnsi="Times New Roman" w:cs="Times New Roman"/>
          <w:sz w:val="24"/>
          <w:szCs w:val="24"/>
        </w:rPr>
        <w:t xml:space="preserve">     </w:t>
      </w:r>
      <w:r w:rsidRPr="00416B02">
        <w:rPr>
          <w:rFonts w:ascii="Times New Roman" w:hAnsi="Times New Roman" w:cs="Times New Roman"/>
          <w:sz w:val="24"/>
          <w:szCs w:val="24"/>
        </w:rPr>
        <w:t xml:space="preserve">   тыс.</w:t>
      </w:r>
      <w:r w:rsidR="00922DDD">
        <w:rPr>
          <w:rFonts w:ascii="Times New Roman" w:hAnsi="Times New Roman" w:cs="Times New Roman"/>
          <w:sz w:val="24"/>
          <w:szCs w:val="24"/>
        </w:rPr>
        <w:t xml:space="preserve"> </w:t>
      </w:r>
      <w:r w:rsidRPr="00416B02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416B02" w:rsidRPr="00416B02" w:rsidTr="002528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02" w:rsidRPr="00416B02" w:rsidRDefault="00416B02" w:rsidP="00CD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16B02" w:rsidP="0092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0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 бюджету </w:t>
            </w:r>
            <w:r w:rsidR="00661367">
              <w:rPr>
                <w:rFonts w:ascii="Times New Roman" w:hAnsi="Times New Roman" w:cs="Times New Roman"/>
                <w:sz w:val="24"/>
                <w:szCs w:val="24"/>
              </w:rPr>
              <w:t xml:space="preserve">Пяльмского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16B02" w:rsidP="0092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0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по бюджету </w:t>
            </w:r>
            <w:r w:rsidR="00661367">
              <w:rPr>
                <w:rFonts w:ascii="Times New Roman" w:hAnsi="Times New Roman" w:cs="Times New Roman"/>
                <w:sz w:val="24"/>
                <w:szCs w:val="24"/>
              </w:rPr>
              <w:t xml:space="preserve">Пяльмского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16B02" w:rsidP="0092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02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416B02" w:rsidRPr="00416B02" w:rsidTr="002528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16B02" w:rsidP="00CD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02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35464" w:rsidP="006E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13887,9</w:t>
            </w:r>
            <w:r w:rsidR="002C5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35464" w:rsidP="0053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13841,44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35464" w:rsidP="0053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46,46</w:t>
            </w:r>
          </w:p>
        </w:tc>
      </w:tr>
      <w:tr w:rsidR="00416B02" w:rsidRPr="00416B02" w:rsidTr="002528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16B02" w:rsidP="00CD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0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35464" w:rsidP="006E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15733,08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35464" w:rsidP="006E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14722,34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35464" w:rsidP="0053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1010,74</w:t>
            </w:r>
          </w:p>
        </w:tc>
      </w:tr>
      <w:tr w:rsidR="00416B02" w:rsidRPr="00416B02" w:rsidTr="002528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16B02" w:rsidP="00CD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02">
              <w:rPr>
                <w:rFonts w:ascii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416B02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416B02">
              <w:rPr>
                <w:rFonts w:ascii="Times New Roman" w:hAnsi="Times New Roman" w:cs="Times New Roman"/>
                <w:sz w:val="24"/>
                <w:szCs w:val="24"/>
              </w:rPr>
              <w:t>-), профицит (+)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35464" w:rsidP="006E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-1845,18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35464" w:rsidP="00967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-880,9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35464" w:rsidP="0053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-964,28</w:t>
            </w:r>
          </w:p>
        </w:tc>
      </w:tr>
    </w:tbl>
    <w:p w:rsidR="00416B02" w:rsidRPr="006022B6" w:rsidRDefault="00416B02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29" w:rsidRDefault="00914D29" w:rsidP="0016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B6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165C55" w:rsidRPr="006022B6" w:rsidRDefault="00165C55" w:rsidP="0016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464" w:rsidRDefault="006022B6" w:rsidP="0043546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2B6">
        <w:rPr>
          <w:rFonts w:ascii="Times New Roman" w:hAnsi="Times New Roman" w:cs="Times New Roman"/>
          <w:color w:val="000000"/>
          <w:sz w:val="24"/>
          <w:szCs w:val="24"/>
        </w:rPr>
        <w:t>Общая сумма собственных доходов, формирующих доходную базу в 20</w:t>
      </w:r>
      <w:r w:rsidR="00012C3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году,  определена в сумме 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6766,72</w:t>
      </w:r>
      <w:r w:rsidR="009A439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 исполнена в сумме 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6965,25</w:t>
      </w:r>
      <w:r w:rsidR="009A4397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рублей или 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102,93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% к плану; </w:t>
      </w:r>
      <w:proofErr w:type="gramStart"/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доходы от оказания платных услуг составили 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90,8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 при плане  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90,8</w:t>
      </w:r>
      <w:r w:rsidR="009A4397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руб. или </w:t>
      </w:r>
      <w:r w:rsidR="00165C55">
        <w:rPr>
          <w:rFonts w:ascii="Times New Roman" w:hAnsi="Times New Roman" w:cs="Times New Roman"/>
          <w:color w:val="000000"/>
          <w:sz w:val="24"/>
          <w:szCs w:val="24"/>
        </w:rPr>
        <w:t>100,0</w:t>
      </w:r>
      <w:r w:rsidR="004B095E">
        <w:rPr>
          <w:rFonts w:ascii="Times New Roman" w:hAnsi="Times New Roman" w:cs="Times New Roman"/>
          <w:color w:val="000000"/>
          <w:sz w:val="24"/>
          <w:szCs w:val="24"/>
        </w:rPr>
        <w:t xml:space="preserve"> % от плановых назначений, </w:t>
      </w:r>
      <w:r w:rsidR="00922DDD">
        <w:rPr>
          <w:rFonts w:ascii="Times New Roman" w:hAnsi="Times New Roman" w:cs="Times New Roman"/>
          <w:color w:val="000000"/>
          <w:sz w:val="24"/>
          <w:szCs w:val="24"/>
        </w:rPr>
        <w:t>доходы от сдачи в аренду имущества</w:t>
      </w:r>
      <w:r w:rsidR="004B095E" w:rsidRPr="004B0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95E"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составили 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42,6</w:t>
      </w:r>
      <w:r w:rsidR="004B095E"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 при плане  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42,6</w:t>
      </w:r>
      <w:r w:rsidR="004B095E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="004B095E"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руб. или </w:t>
      </w:r>
      <w:r w:rsidR="00012C36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4B095E"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% от плановых назначений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, доходы от реализации имущества</w:t>
      </w:r>
      <w:r w:rsidR="00435464" w:rsidRPr="004B0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464"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составили 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401,2</w:t>
      </w:r>
      <w:r w:rsidR="00435464"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 при плане  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401,2 тыс.</w:t>
      </w:r>
      <w:r w:rsidR="00435464"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руб. или 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435464"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% от плановых назначений</w:t>
      </w:r>
      <w:r w:rsidR="0043546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B2D2E" w:rsidRDefault="00EB2D2E" w:rsidP="0043546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628" w:rsidRDefault="006D5628" w:rsidP="009A439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C00" w:rsidRDefault="00694C00" w:rsidP="00CD183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1021" w:rsidRDefault="00CD1833" w:rsidP="00CD18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</w:p>
    <w:p w:rsidR="006D5628" w:rsidRPr="00841021" w:rsidRDefault="00FE531C" w:rsidP="00520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по доходам (</w:t>
      </w:r>
      <w:proofErr w:type="gramStart"/>
      <w:r w:rsidR="006D5628" w:rsidRPr="00841021">
        <w:rPr>
          <w:rFonts w:ascii="Times New Roman" w:hAnsi="Times New Roman" w:cs="Times New Roman"/>
          <w:b/>
          <w:sz w:val="24"/>
          <w:szCs w:val="24"/>
        </w:rPr>
        <w:t>собственные</w:t>
      </w:r>
      <w:proofErr w:type="gramEnd"/>
      <w:r w:rsidR="006D5628" w:rsidRPr="00841021">
        <w:rPr>
          <w:rFonts w:ascii="Times New Roman" w:hAnsi="Times New Roman" w:cs="Times New Roman"/>
          <w:b/>
          <w:sz w:val="24"/>
          <w:szCs w:val="24"/>
        </w:rPr>
        <w:t>) за 20</w:t>
      </w:r>
      <w:r w:rsidR="00012C36">
        <w:rPr>
          <w:rFonts w:ascii="Times New Roman" w:hAnsi="Times New Roman" w:cs="Times New Roman"/>
          <w:b/>
          <w:sz w:val="24"/>
          <w:szCs w:val="24"/>
        </w:rPr>
        <w:t>2</w:t>
      </w:r>
      <w:r w:rsidR="00D22869">
        <w:rPr>
          <w:rFonts w:ascii="Times New Roman" w:hAnsi="Times New Roman" w:cs="Times New Roman"/>
          <w:b/>
          <w:sz w:val="24"/>
          <w:szCs w:val="24"/>
        </w:rPr>
        <w:t>2</w:t>
      </w:r>
      <w:r w:rsidR="00520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628" w:rsidRPr="00841021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694C00" w:rsidRPr="00FE3513" w:rsidRDefault="00694C00" w:rsidP="00CD1833">
      <w:pPr>
        <w:spacing w:after="0"/>
        <w:jc w:val="both"/>
      </w:pPr>
      <w:r w:rsidRPr="0052064C">
        <w:rPr>
          <w:rFonts w:ascii="Times New Roman" w:hAnsi="Times New Roman" w:cs="Times New Roman"/>
        </w:rPr>
        <w:t>Таблица</w:t>
      </w:r>
      <w:r w:rsidR="00D30B2A">
        <w:rPr>
          <w:rFonts w:ascii="Times New Roman" w:hAnsi="Times New Roman" w:cs="Times New Roman"/>
        </w:rPr>
        <w:t xml:space="preserve"> 2</w:t>
      </w:r>
      <w:r w:rsidRPr="0052064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52064C" w:rsidRPr="0052064C">
        <w:rPr>
          <w:rFonts w:ascii="Times New Roman" w:hAnsi="Times New Roman" w:cs="Times New Roman"/>
        </w:rPr>
        <w:t xml:space="preserve">               </w:t>
      </w:r>
      <w:r w:rsidRPr="0052064C">
        <w:rPr>
          <w:rFonts w:ascii="Times New Roman" w:hAnsi="Times New Roman" w:cs="Times New Roman"/>
        </w:rPr>
        <w:t xml:space="preserve">     </w:t>
      </w:r>
      <w:r w:rsidRPr="00FE3513">
        <w:t>(</w:t>
      </w:r>
      <w:r w:rsidRPr="0052064C">
        <w:rPr>
          <w:rFonts w:ascii="Times New Roman" w:hAnsi="Times New Roman" w:cs="Times New Roman"/>
        </w:rPr>
        <w:t>тыс</w:t>
      </w:r>
      <w:proofErr w:type="gramStart"/>
      <w:r w:rsidRPr="0052064C">
        <w:rPr>
          <w:rFonts w:ascii="Times New Roman" w:hAnsi="Times New Roman" w:cs="Times New Roman"/>
        </w:rPr>
        <w:t>.р</w:t>
      </w:r>
      <w:proofErr w:type="gramEnd"/>
      <w:r w:rsidRPr="0052064C">
        <w:rPr>
          <w:rFonts w:ascii="Times New Roman" w:hAnsi="Times New Roman" w:cs="Times New Roman"/>
        </w:rPr>
        <w:t>ублей</w:t>
      </w:r>
      <w:r w:rsidRPr="00FE3513">
        <w:t>)</w:t>
      </w:r>
    </w:p>
    <w:tbl>
      <w:tblPr>
        <w:tblW w:w="9513" w:type="dxa"/>
        <w:tblInd w:w="-318" w:type="dxa"/>
        <w:tblLook w:val="04A0"/>
      </w:tblPr>
      <w:tblGrid>
        <w:gridCol w:w="4620"/>
        <w:gridCol w:w="1220"/>
        <w:gridCol w:w="1060"/>
        <w:gridCol w:w="1473"/>
        <w:gridCol w:w="1140"/>
      </w:tblGrid>
      <w:tr w:rsidR="006D5628" w:rsidRPr="006D5628" w:rsidTr="00012C36">
        <w:trPr>
          <w:trHeight w:val="90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28" w:rsidRPr="006D5628" w:rsidRDefault="00694C00" w:rsidP="00CD18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 w:rsidR="006D5628" w:rsidRPr="006D5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аименование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28" w:rsidRPr="006D5628" w:rsidRDefault="006D5628" w:rsidP="00D22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План </w:t>
            </w:r>
            <w:r w:rsidR="00694C00" w:rsidRPr="0069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="00012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22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694C00" w:rsidRPr="0069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D5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28" w:rsidRPr="006D5628" w:rsidRDefault="006D5628" w:rsidP="00D22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</w:t>
            </w:r>
            <w:r w:rsidR="00694C00" w:rsidRPr="0069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012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22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694C00" w:rsidRPr="0069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628" w:rsidRPr="006D5628" w:rsidRDefault="00694C00" w:rsidP="00FE5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 выполнения плана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628" w:rsidRPr="006D5628" w:rsidRDefault="00694C00" w:rsidP="00D22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</w:t>
            </w:r>
            <w:r w:rsidR="00FE5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D22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FE53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9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012C36" w:rsidRPr="006D5628" w:rsidTr="00012C36">
        <w:trPr>
          <w:trHeight w:val="45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</w:tr>
      <w:tr w:rsidR="00012C36" w:rsidRPr="006D5628" w:rsidTr="00012C36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</w:t>
            </w:r>
          </w:p>
        </w:tc>
      </w:tr>
      <w:tr w:rsidR="00012C36" w:rsidRPr="006D5628" w:rsidTr="00012C36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426,5</w:t>
            </w:r>
          </w:p>
        </w:tc>
      </w:tr>
      <w:tr w:rsidR="00012C36" w:rsidRPr="006D5628" w:rsidTr="00012C36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6F35FE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192,2</w:t>
            </w:r>
          </w:p>
        </w:tc>
      </w:tr>
      <w:tr w:rsidR="00012C36" w:rsidRPr="006D5628" w:rsidTr="00012C36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012C36" w:rsidRPr="006D5628" w:rsidTr="00012C36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2C36" w:rsidRPr="006D5628" w:rsidTr="00012C36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2C36" w:rsidRPr="006D5628" w:rsidTr="00012C36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ГСМ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5641,74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6241,0</w:t>
            </w:r>
          </w:p>
        </w:tc>
      </w:tr>
      <w:tr w:rsidR="00012C36" w:rsidRPr="006D5628" w:rsidTr="00012C36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имущества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6F35FE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411,9</w:t>
            </w:r>
          </w:p>
        </w:tc>
      </w:tr>
      <w:tr w:rsidR="00012C36" w:rsidRPr="006D5628" w:rsidTr="00012C36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012C36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6766,72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6965,25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102,93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2C36" w:rsidRPr="00012C36" w:rsidRDefault="00D22869" w:rsidP="0001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7642,8</w:t>
            </w:r>
          </w:p>
        </w:tc>
      </w:tr>
    </w:tbl>
    <w:p w:rsidR="00841021" w:rsidRDefault="00841021" w:rsidP="0084102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A71" w:rsidRPr="00A91E3C" w:rsidRDefault="006022B6" w:rsidP="00841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E3C" w:rsidRPr="00190EA2">
        <w:rPr>
          <w:rFonts w:ascii="Times New Roman" w:hAnsi="Times New Roman" w:cs="Times New Roman"/>
          <w:b/>
          <w:sz w:val="24"/>
          <w:szCs w:val="24"/>
        </w:rPr>
        <w:t xml:space="preserve">Удельный вес </w:t>
      </w:r>
      <w:r w:rsidR="00711A71" w:rsidRPr="00190EA2">
        <w:rPr>
          <w:rFonts w:ascii="Times New Roman" w:hAnsi="Times New Roman" w:cs="Times New Roman"/>
          <w:b/>
          <w:sz w:val="24"/>
          <w:szCs w:val="24"/>
        </w:rPr>
        <w:t xml:space="preserve"> фактически поступивших </w:t>
      </w:r>
      <w:proofErr w:type="gramStart"/>
      <w:r w:rsidR="00711A71" w:rsidRPr="00190EA2">
        <w:rPr>
          <w:rFonts w:ascii="Times New Roman" w:hAnsi="Times New Roman" w:cs="Times New Roman"/>
          <w:b/>
          <w:sz w:val="24"/>
          <w:szCs w:val="24"/>
        </w:rPr>
        <w:t>доходах</w:t>
      </w:r>
      <w:proofErr w:type="gramEnd"/>
      <w:r w:rsidR="0021000D">
        <w:rPr>
          <w:rFonts w:ascii="Times New Roman" w:hAnsi="Times New Roman" w:cs="Times New Roman"/>
          <w:b/>
          <w:sz w:val="24"/>
          <w:szCs w:val="24"/>
        </w:rPr>
        <w:t xml:space="preserve"> в местный бюджет за 20</w:t>
      </w:r>
      <w:r w:rsidR="00012C36">
        <w:rPr>
          <w:rFonts w:ascii="Times New Roman" w:hAnsi="Times New Roman" w:cs="Times New Roman"/>
          <w:b/>
          <w:sz w:val="24"/>
          <w:szCs w:val="24"/>
        </w:rPr>
        <w:t>2</w:t>
      </w:r>
      <w:r w:rsidR="00065A76">
        <w:rPr>
          <w:rFonts w:ascii="Times New Roman" w:hAnsi="Times New Roman" w:cs="Times New Roman"/>
          <w:b/>
          <w:sz w:val="24"/>
          <w:szCs w:val="24"/>
        </w:rPr>
        <w:t>2</w:t>
      </w:r>
      <w:r w:rsidR="0021000D">
        <w:rPr>
          <w:rFonts w:ascii="Times New Roman" w:hAnsi="Times New Roman" w:cs="Times New Roman"/>
          <w:b/>
          <w:sz w:val="24"/>
          <w:szCs w:val="24"/>
        </w:rPr>
        <w:t xml:space="preserve">  год</w:t>
      </w:r>
      <w:r w:rsidR="00A91E3C" w:rsidRPr="00190EA2">
        <w:rPr>
          <w:rFonts w:ascii="Times New Roman" w:hAnsi="Times New Roman" w:cs="Times New Roman"/>
          <w:b/>
          <w:sz w:val="24"/>
          <w:szCs w:val="24"/>
        </w:rPr>
        <w:t>:</w:t>
      </w:r>
    </w:p>
    <w:p w:rsidR="00711A71" w:rsidRPr="00711A71" w:rsidRDefault="00A91E3C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711A71" w:rsidRPr="00711A71">
        <w:rPr>
          <w:rFonts w:ascii="Times New Roman" w:hAnsi="Times New Roman" w:cs="Times New Roman"/>
          <w:sz w:val="24"/>
          <w:szCs w:val="24"/>
        </w:rPr>
        <w:t xml:space="preserve">алог на доходы физических лиц  - </w:t>
      </w:r>
      <w:r w:rsidR="00065A76">
        <w:rPr>
          <w:rFonts w:ascii="Times New Roman" w:hAnsi="Times New Roman" w:cs="Times New Roman"/>
          <w:sz w:val="24"/>
          <w:szCs w:val="24"/>
        </w:rPr>
        <w:t>2,02</w:t>
      </w:r>
      <w:r w:rsidR="00711A71" w:rsidRPr="00711A71">
        <w:rPr>
          <w:rFonts w:ascii="Times New Roman" w:hAnsi="Times New Roman" w:cs="Times New Roman"/>
          <w:sz w:val="24"/>
          <w:szCs w:val="24"/>
        </w:rPr>
        <w:t xml:space="preserve"> % от общего поступления;</w:t>
      </w:r>
    </w:p>
    <w:p w:rsidR="00711A71" w:rsidRPr="00711A71" w:rsidRDefault="00A91E3C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711A71" w:rsidRPr="00711A71">
        <w:rPr>
          <w:rFonts w:ascii="Times New Roman" w:hAnsi="Times New Roman" w:cs="Times New Roman"/>
          <w:sz w:val="24"/>
          <w:szCs w:val="24"/>
        </w:rPr>
        <w:t xml:space="preserve">оходы от оказания платных услуг – </w:t>
      </w:r>
      <w:r w:rsidR="00065A76">
        <w:rPr>
          <w:rFonts w:ascii="Times New Roman" w:hAnsi="Times New Roman" w:cs="Times New Roman"/>
          <w:sz w:val="24"/>
          <w:szCs w:val="24"/>
        </w:rPr>
        <w:t>1</w:t>
      </w:r>
      <w:r w:rsidR="006F35FE">
        <w:rPr>
          <w:rFonts w:ascii="Times New Roman" w:hAnsi="Times New Roman" w:cs="Times New Roman"/>
          <w:sz w:val="24"/>
          <w:szCs w:val="24"/>
        </w:rPr>
        <w:t>,3</w:t>
      </w:r>
      <w:r w:rsidR="0021000D">
        <w:rPr>
          <w:rFonts w:ascii="Times New Roman" w:hAnsi="Times New Roman" w:cs="Times New Roman"/>
          <w:sz w:val="24"/>
          <w:szCs w:val="24"/>
        </w:rPr>
        <w:t xml:space="preserve"> </w:t>
      </w:r>
      <w:r w:rsidR="00711A71" w:rsidRPr="00711A71">
        <w:rPr>
          <w:rFonts w:ascii="Times New Roman" w:hAnsi="Times New Roman" w:cs="Times New Roman"/>
          <w:sz w:val="24"/>
          <w:szCs w:val="24"/>
        </w:rPr>
        <w:t>% от общего поступления;</w:t>
      </w:r>
    </w:p>
    <w:p w:rsidR="00711A71" w:rsidRPr="00711A71" w:rsidRDefault="00711A71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71">
        <w:rPr>
          <w:rFonts w:ascii="Times New Roman" w:hAnsi="Times New Roman" w:cs="Times New Roman"/>
          <w:sz w:val="24"/>
          <w:szCs w:val="24"/>
        </w:rPr>
        <w:t>- Налог</w:t>
      </w:r>
      <w:r w:rsidR="00A91E3C">
        <w:rPr>
          <w:rFonts w:ascii="Times New Roman" w:hAnsi="Times New Roman" w:cs="Times New Roman"/>
          <w:sz w:val="24"/>
          <w:szCs w:val="24"/>
        </w:rPr>
        <w:t xml:space="preserve"> на имущество </w:t>
      </w:r>
      <w:r w:rsidR="0021000D">
        <w:rPr>
          <w:rFonts w:ascii="Times New Roman" w:hAnsi="Times New Roman" w:cs="Times New Roman"/>
          <w:sz w:val="24"/>
          <w:szCs w:val="24"/>
        </w:rPr>
        <w:t>–</w:t>
      </w:r>
      <w:r w:rsidR="00A91E3C">
        <w:rPr>
          <w:rFonts w:ascii="Times New Roman" w:hAnsi="Times New Roman" w:cs="Times New Roman"/>
          <w:sz w:val="24"/>
          <w:szCs w:val="24"/>
        </w:rPr>
        <w:t xml:space="preserve"> </w:t>
      </w:r>
      <w:r w:rsidR="00065A76">
        <w:rPr>
          <w:rFonts w:ascii="Times New Roman" w:hAnsi="Times New Roman" w:cs="Times New Roman"/>
          <w:sz w:val="24"/>
          <w:szCs w:val="24"/>
        </w:rPr>
        <w:t>3,21</w:t>
      </w:r>
      <w:r w:rsidRPr="00711A71">
        <w:rPr>
          <w:rFonts w:ascii="Times New Roman" w:hAnsi="Times New Roman" w:cs="Times New Roman"/>
          <w:sz w:val="24"/>
          <w:szCs w:val="24"/>
        </w:rPr>
        <w:t xml:space="preserve"> % от общего поступления;</w:t>
      </w:r>
    </w:p>
    <w:p w:rsidR="00711A71" w:rsidRPr="00711A71" w:rsidRDefault="00711A71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71">
        <w:rPr>
          <w:rFonts w:ascii="Times New Roman" w:hAnsi="Times New Roman" w:cs="Times New Roman"/>
          <w:sz w:val="24"/>
          <w:szCs w:val="24"/>
        </w:rPr>
        <w:t xml:space="preserve">- </w:t>
      </w:r>
      <w:r w:rsidR="00A91E3C">
        <w:rPr>
          <w:rFonts w:ascii="Times New Roman" w:hAnsi="Times New Roman" w:cs="Times New Roman"/>
          <w:color w:val="000000"/>
          <w:sz w:val="24"/>
          <w:szCs w:val="24"/>
        </w:rPr>
        <w:t>Земельный налог</w:t>
      </w:r>
      <w:r w:rsidRPr="00711A71">
        <w:rPr>
          <w:rFonts w:ascii="Times New Roman" w:hAnsi="Times New Roman" w:cs="Times New Roman"/>
          <w:sz w:val="24"/>
          <w:szCs w:val="24"/>
        </w:rPr>
        <w:t xml:space="preserve"> – </w:t>
      </w:r>
      <w:r w:rsidR="00065A76">
        <w:rPr>
          <w:rFonts w:ascii="Times New Roman" w:hAnsi="Times New Roman" w:cs="Times New Roman"/>
          <w:sz w:val="24"/>
          <w:szCs w:val="24"/>
        </w:rPr>
        <w:t>6,09</w:t>
      </w:r>
      <w:r w:rsidR="00A91E3C">
        <w:rPr>
          <w:rFonts w:ascii="Times New Roman" w:hAnsi="Times New Roman" w:cs="Times New Roman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sz w:val="24"/>
          <w:szCs w:val="24"/>
        </w:rPr>
        <w:t>% от общего поступления;</w:t>
      </w:r>
    </w:p>
    <w:p w:rsidR="00711A71" w:rsidRPr="00711A71" w:rsidRDefault="00711A71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71">
        <w:rPr>
          <w:rFonts w:ascii="Times New Roman" w:hAnsi="Times New Roman" w:cs="Times New Roman"/>
          <w:sz w:val="24"/>
          <w:szCs w:val="24"/>
        </w:rPr>
        <w:t xml:space="preserve">- </w:t>
      </w:r>
      <w:r w:rsidR="00A91E3C" w:rsidRPr="006D5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</w:t>
      </w:r>
      <w:r w:rsidR="00A91E3C" w:rsidRPr="00711A71">
        <w:rPr>
          <w:rFonts w:ascii="Times New Roman" w:hAnsi="Times New Roman" w:cs="Times New Roman"/>
          <w:sz w:val="24"/>
          <w:szCs w:val="24"/>
        </w:rPr>
        <w:t xml:space="preserve"> </w:t>
      </w:r>
      <w:r w:rsidR="00065A76">
        <w:rPr>
          <w:rFonts w:ascii="Times New Roman" w:hAnsi="Times New Roman" w:cs="Times New Roman"/>
          <w:sz w:val="24"/>
          <w:szCs w:val="24"/>
        </w:rPr>
        <w:t>0,6</w:t>
      </w:r>
      <w:r w:rsidR="00A91E3C">
        <w:rPr>
          <w:rFonts w:ascii="Times New Roman" w:hAnsi="Times New Roman" w:cs="Times New Roman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sz w:val="24"/>
          <w:szCs w:val="24"/>
        </w:rPr>
        <w:t>% от общего поступления;</w:t>
      </w:r>
    </w:p>
    <w:p w:rsidR="00711A71" w:rsidRPr="00711A71" w:rsidRDefault="00A91E3C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5FE">
        <w:rPr>
          <w:rFonts w:ascii="Times New Roman" w:hAnsi="Times New Roman" w:cs="Times New Roman"/>
          <w:sz w:val="24"/>
          <w:szCs w:val="24"/>
        </w:rPr>
        <w:t>Доходы от продажи имущества</w:t>
      </w:r>
      <w:r w:rsidR="00711A71" w:rsidRPr="00711A71">
        <w:rPr>
          <w:rFonts w:ascii="Times New Roman" w:hAnsi="Times New Roman" w:cs="Times New Roman"/>
          <w:sz w:val="24"/>
          <w:szCs w:val="24"/>
        </w:rPr>
        <w:t xml:space="preserve"> – </w:t>
      </w:r>
      <w:r w:rsidR="00065A76">
        <w:rPr>
          <w:rFonts w:ascii="Times New Roman" w:hAnsi="Times New Roman" w:cs="Times New Roman"/>
          <w:sz w:val="24"/>
          <w:szCs w:val="24"/>
        </w:rPr>
        <w:t>5,76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A71" w:rsidRPr="00711A71">
        <w:rPr>
          <w:rFonts w:ascii="Times New Roman" w:hAnsi="Times New Roman" w:cs="Times New Roman"/>
          <w:sz w:val="24"/>
          <w:szCs w:val="24"/>
        </w:rPr>
        <w:t>%; от общего поступления;</w:t>
      </w:r>
    </w:p>
    <w:p w:rsidR="00711A71" w:rsidRPr="00711A71" w:rsidRDefault="00711A71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71">
        <w:rPr>
          <w:rFonts w:ascii="Times New Roman" w:hAnsi="Times New Roman" w:cs="Times New Roman"/>
          <w:sz w:val="24"/>
          <w:szCs w:val="24"/>
        </w:rPr>
        <w:t xml:space="preserve">- </w:t>
      </w:r>
      <w:r w:rsidR="00A91E3C" w:rsidRPr="006D5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уплаты акцизов на ГСМ</w:t>
      </w:r>
      <w:r w:rsidR="00A91E3C" w:rsidRPr="00711A71">
        <w:rPr>
          <w:rFonts w:ascii="Times New Roman" w:hAnsi="Times New Roman" w:cs="Times New Roman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sz w:val="24"/>
          <w:szCs w:val="24"/>
        </w:rPr>
        <w:t xml:space="preserve">– </w:t>
      </w:r>
      <w:r w:rsidR="00A91E3C">
        <w:rPr>
          <w:rFonts w:ascii="Times New Roman" w:hAnsi="Times New Roman" w:cs="Times New Roman"/>
          <w:sz w:val="24"/>
          <w:szCs w:val="24"/>
        </w:rPr>
        <w:t xml:space="preserve"> </w:t>
      </w:r>
      <w:r w:rsidR="00065A76">
        <w:rPr>
          <w:rFonts w:ascii="Times New Roman" w:hAnsi="Times New Roman" w:cs="Times New Roman"/>
          <w:sz w:val="24"/>
          <w:szCs w:val="24"/>
        </w:rPr>
        <w:t>81,0</w:t>
      </w:r>
      <w:r w:rsidR="00A91E3C">
        <w:rPr>
          <w:rFonts w:ascii="Times New Roman" w:hAnsi="Times New Roman" w:cs="Times New Roman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sz w:val="24"/>
          <w:szCs w:val="24"/>
        </w:rPr>
        <w:t>%</w:t>
      </w:r>
    </w:p>
    <w:p w:rsidR="00711A71" w:rsidRDefault="00711A71" w:rsidP="00CD18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A71">
        <w:rPr>
          <w:rFonts w:ascii="Times New Roman" w:hAnsi="Times New Roman" w:cs="Times New Roman"/>
          <w:color w:val="000000"/>
          <w:sz w:val="24"/>
          <w:szCs w:val="24"/>
        </w:rPr>
        <w:t xml:space="preserve">       Основным бюджетообразующим доходным источником в 20</w:t>
      </w:r>
      <w:r w:rsidR="00012C3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65A7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1A71">
        <w:rPr>
          <w:rFonts w:ascii="Times New Roman" w:hAnsi="Times New Roman" w:cs="Times New Roman"/>
          <w:color w:val="000000"/>
          <w:sz w:val="24"/>
          <w:szCs w:val="24"/>
        </w:rPr>
        <w:t xml:space="preserve"> году является </w:t>
      </w:r>
      <w:r w:rsidR="00A91E3C">
        <w:rPr>
          <w:rFonts w:ascii="Times New Roman" w:hAnsi="Times New Roman" w:cs="Times New Roman"/>
          <w:color w:val="000000"/>
          <w:sz w:val="24"/>
          <w:szCs w:val="24"/>
        </w:rPr>
        <w:t>доход от уплаты акцизов</w:t>
      </w:r>
      <w:r w:rsidRPr="00711A71">
        <w:rPr>
          <w:rFonts w:ascii="Times New Roman" w:hAnsi="Times New Roman" w:cs="Times New Roman"/>
          <w:color w:val="000000"/>
          <w:sz w:val="24"/>
          <w:szCs w:val="24"/>
        </w:rPr>
        <w:t xml:space="preserve">. При плане </w:t>
      </w:r>
      <w:r w:rsidR="00065A76">
        <w:rPr>
          <w:rFonts w:ascii="Times New Roman" w:hAnsi="Times New Roman" w:cs="Times New Roman"/>
          <w:color w:val="000000"/>
          <w:sz w:val="24"/>
          <w:szCs w:val="24"/>
        </w:rPr>
        <w:t>5465,5</w:t>
      </w:r>
      <w:r w:rsidR="00A91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711A71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11A71">
        <w:rPr>
          <w:rFonts w:ascii="Times New Roman" w:hAnsi="Times New Roman" w:cs="Times New Roman"/>
          <w:color w:val="000000"/>
          <w:sz w:val="24"/>
          <w:szCs w:val="24"/>
        </w:rPr>
        <w:t xml:space="preserve">ублей исполнение составило </w:t>
      </w:r>
      <w:r w:rsidR="00065A76">
        <w:rPr>
          <w:rFonts w:ascii="Times New Roman" w:hAnsi="Times New Roman" w:cs="Times New Roman"/>
          <w:color w:val="000000"/>
          <w:sz w:val="24"/>
          <w:szCs w:val="24"/>
        </w:rPr>
        <w:t>5641,74</w:t>
      </w:r>
      <w:r w:rsidR="007E25D6">
        <w:rPr>
          <w:rFonts w:ascii="Times New Roman" w:hAnsi="Times New Roman" w:cs="Times New Roman"/>
          <w:color w:val="000000"/>
          <w:sz w:val="24"/>
          <w:szCs w:val="24"/>
        </w:rPr>
        <w:t xml:space="preserve"> тыс</w:t>
      </w:r>
      <w:r w:rsidR="00841021">
        <w:rPr>
          <w:rFonts w:ascii="Times New Roman" w:hAnsi="Times New Roman" w:cs="Times New Roman"/>
          <w:color w:val="000000"/>
          <w:sz w:val="24"/>
          <w:szCs w:val="24"/>
        </w:rPr>
        <w:t xml:space="preserve">.рублей или </w:t>
      </w:r>
      <w:r w:rsidR="00065A76">
        <w:rPr>
          <w:rFonts w:ascii="Times New Roman" w:hAnsi="Times New Roman" w:cs="Times New Roman"/>
          <w:color w:val="000000"/>
          <w:sz w:val="24"/>
          <w:szCs w:val="24"/>
        </w:rPr>
        <w:t>103,22</w:t>
      </w:r>
      <w:r w:rsidR="00A91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:rsidR="0047651E" w:rsidRPr="00CD1833" w:rsidRDefault="00CD1833" w:rsidP="00CD18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3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D18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651E" w:rsidRPr="00CD1833">
        <w:rPr>
          <w:rFonts w:ascii="Times New Roman" w:hAnsi="Times New Roman" w:cs="Times New Roman"/>
          <w:b/>
          <w:sz w:val="28"/>
          <w:szCs w:val="28"/>
        </w:rPr>
        <w:t>Безвозмездные поступления.</w:t>
      </w:r>
    </w:p>
    <w:p w:rsidR="0047651E" w:rsidRPr="00856399" w:rsidRDefault="0047651E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99">
        <w:rPr>
          <w:rFonts w:ascii="Times New Roman" w:hAnsi="Times New Roman" w:cs="Times New Roman"/>
          <w:sz w:val="24"/>
          <w:szCs w:val="24"/>
        </w:rPr>
        <w:t>В 20</w:t>
      </w:r>
      <w:r w:rsidR="00012C36">
        <w:rPr>
          <w:rFonts w:ascii="Times New Roman" w:hAnsi="Times New Roman" w:cs="Times New Roman"/>
          <w:sz w:val="24"/>
          <w:szCs w:val="24"/>
        </w:rPr>
        <w:t>2</w:t>
      </w:r>
      <w:r w:rsidR="00065A76">
        <w:rPr>
          <w:rFonts w:ascii="Times New Roman" w:hAnsi="Times New Roman" w:cs="Times New Roman"/>
          <w:sz w:val="24"/>
          <w:szCs w:val="24"/>
        </w:rPr>
        <w:t>2</w:t>
      </w:r>
      <w:r w:rsidRPr="00856399">
        <w:rPr>
          <w:rFonts w:ascii="Times New Roman" w:hAnsi="Times New Roman" w:cs="Times New Roman"/>
          <w:sz w:val="24"/>
          <w:szCs w:val="24"/>
        </w:rPr>
        <w:t xml:space="preserve"> году поступило целевых субвенций и субсидий из бюджета республики в сумме </w:t>
      </w:r>
      <w:r w:rsidR="00065A76">
        <w:rPr>
          <w:rFonts w:ascii="Times New Roman" w:hAnsi="Times New Roman" w:cs="Times New Roman"/>
          <w:sz w:val="24"/>
          <w:szCs w:val="24"/>
        </w:rPr>
        <w:t>6876,19</w:t>
      </w:r>
      <w:r w:rsidR="00B961E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7651E" w:rsidRDefault="006B04AD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="0047651E" w:rsidRPr="00856399">
        <w:rPr>
          <w:rFonts w:ascii="Times New Roman" w:hAnsi="Times New Roman" w:cs="Times New Roman"/>
          <w:sz w:val="24"/>
          <w:szCs w:val="24"/>
        </w:rPr>
        <w:t>отации бюджетам городских поселений на выравнивание бюджетной обеспеченности-</w:t>
      </w:r>
      <w:r w:rsidR="00065A76">
        <w:rPr>
          <w:rFonts w:ascii="Times New Roman" w:hAnsi="Times New Roman" w:cs="Times New Roman"/>
          <w:sz w:val="24"/>
          <w:szCs w:val="24"/>
        </w:rPr>
        <w:t>3050,66</w:t>
      </w:r>
      <w:r w:rsidR="006F35FE">
        <w:rPr>
          <w:rFonts w:ascii="Times New Roman" w:hAnsi="Times New Roman" w:cs="Times New Roman"/>
          <w:sz w:val="24"/>
          <w:szCs w:val="24"/>
        </w:rPr>
        <w:t xml:space="preserve"> </w:t>
      </w:r>
      <w:r w:rsidR="0047651E" w:rsidRPr="00856399">
        <w:rPr>
          <w:rFonts w:ascii="Times New Roman" w:hAnsi="Times New Roman" w:cs="Times New Roman"/>
          <w:sz w:val="24"/>
          <w:szCs w:val="24"/>
        </w:rPr>
        <w:t>тыс. рублей</w:t>
      </w:r>
    </w:p>
    <w:p w:rsidR="006B04AD" w:rsidRPr="00856399" w:rsidRDefault="006B04AD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B04AD">
        <w:t xml:space="preserve"> </w:t>
      </w:r>
      <w:r w:rsidRPr="006B04AD">
        <w:rPr>
          <w:rFonts w:ascii="Times New Roman" w:hAnsi="Times New Roman" w:cs="Times New Roman"/>
          <w:sz w:val="24"/>
          <w:szCs w:val="24"/>
        </w:rPr>
        <w:t>Субвенции бюджетам на осуществление  первичного воинского учета на территориях, где отсутствуют военные комиссариаты</w:t>
      </w:r>
      <w:r w:rsidR="00841021">
        <w:rPr>
          <w:rFonts w:ascii="Times New Roman" w:hAnsi="Times New Roman" w:cs="Times New Roman"/>
          <w:sz w:val="24"/>
          <w:szCs w:val="24"/>
        </w:rPr>
        <w:t xml:space="preserve"> </w:t>
      </w:r>
      <w:r w:rsidR="00841021" w:rsidRPr="00841021">
        <w:rPr>
          <w:rFonts w:ascii="Times New Roman" w:hAnsi="Times New Roman" w:cs="Times New Roman"/>
          <w:b/>
          <w:sz w:val="24"/>
          <w:szCs w:val="24"/>
        </w:rPr>
        <w:t>(</w:t>
      </w:r>
      <w:r w:rsidR="00B7421E">
        <w:rPr>
          <w:rFonts w:ascii="Times New Roman" w:hAnsi="Times New Roman" w:cs="Times New Roman"/>
          <w:b/>
          <w:sz w:val="24"/>
          <w:szCs w:val="24"/>
        </w:rPr>
        <w:t>2</w:t>
      </w:r>
      <w:r w:rsidR="00065A76">
        <w:rPr>
          <w:rFonts w:ascii="Times New Roman" w:hAnsi="Times New Roman" w:cs="Times New Roman"/>
          <w:b/>
          <w:sz w:val="24"/>
          <w:szCs w:val="24"/>
        </w:rPr>
        <w:t>2</w:t>
      </w:r>
      <w:r w:rsidR="00841021" w:rsidRPr="00841021">
        <w:rPr>
          <w:rFonts w:ascii="Times New Roman" w:hAnsi="Times New Roman" w:cs="Times New Roman"/>
          <w:b/>
          <w:sz w:val="24"/>
          <w:szCs w:val="24"/>
        </w:rPr>
        <w:t>-</w:t>
      </w:r>
      <w:r w:rsidR="00B7421E">
        <w:rPr>
          <w:rFonts w:ascii="Times New Roman" w:hAnsi="Times New Roman" w:cs="Times New Roman"/>
          <w:b/>
          <w:sz w:val="24"/>
          <w:szCs w:val="24"/>
        </w:rPr>
        <w:t>51180</w:t>
      </w:r>
      <w:r w:rsidR="00841021" w:rsidRPr="00841021">
        <w:rPr>
          <w:rFonts w:ascii="Times New Roman" w:hAnsi="Times New Roman" w:cs="Times New Roman"/>
          <w:b/>
          <w:sz w:val="24"/>
          <w:szCs w:val="24"/>
        </w:rPr>
        <w:t>)</w:t>
      </w:r>
      <w:r w:rsidR="00B7421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90EA2" w:rsidRPr="00841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A76">
        <w:rPr>
          <w:rFonts w:ascii="Times New Roman" w:hAnsi="Times New Roman" w:cs="Times New Roman"/>
          <w:sz w:val="24"/>
          <w:szCs w:val="24"/>
        </w:rPr>
        <w:t>425,4</w:t>
      </w:r>
      <w:r w:rsidRPr="006B04AD">
        <w:rPr>
          <w:rFonts w:ascii="Times New Roman" w:hAnsi="Times New Roman" w:cs="Times New Roman"/>
          <w:sz w:val="24"/>
          <w:szCs w:val="24"/>
        </w:rPr>
        <w:t xml:space="preserve"> </w:t>
      </w:r>
      <w:r w:rsidRPr="00856399">
        <w:rPr>
          <w:rFonts w:ascii="Times New Roman" w:hAnsi="Times New Roman" w:cs="Times New Roman"/>
          <w:sz w:val="24"/>
          <w:szCs w:val="24"/>
        </w:rPr>
        <w:t>тыс. рублей</w:t>
      </w:r>
    </w:p>
    <w:p w:rsidR="00A04575" w:rsidRDefault="006B04AD" w:rsidP="00A0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47651E" w:rsidRPr="00856399">
        <w:rPr>
          <w:rFonts w:ascii="Times New Roman" w:hAnsi="Times New Roman" w:cs="Times New Roman"/>
          <w:sz w:val="24"/>
          <w:szCs w:val="24"/>
        </w:rPr>
        <w:t>убвенции бюджетам поселений на выполнение передаваемых полномочий субъектов РФ (Осуществление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правонарушениях) -2,0 тыс. рублей</w:t>
      </w:r>
      <w:r w:rsidR="00900769" w:rsidRPr="00856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AD" w:rsidRDefault="00A04575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04AD">
        <w:rPr>
          <w:rFonts w:ascii="Times New Roman" w:hAnsi="Times New Roman" w:cs="Times New Roman"/>
          <w:sz w:val="24"/>
          <w:szCs w:val="24"/>
        </w:rPr>
        <w:t>.</w:t>
      </w:r>
      <w:r w:rsidR="006B04AD" w:rsidRPr="006B04AD">
        <w:t xml:space="preserve"> </w:t>
      </w:r>
      <w:r w:rsidR="006B04AD" w:rsidRPr="006B04AD">
        <w:rPr>
          <w:rFonts w:ascii="Times New Roman" w:hAnsi="Times New Roman" w:cs="Times New Roman"/>
          <w:sz w:val="24"/>
          <w:szCs w:val="24"/>
        </w:rPr>
        <w:t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культуры</w:t>
      </w:r>
      <w:r w:rsidR="00841021">
        <w:rPr>
          <w:rFonts w:ascii="Times New Roman" w:hAnsi="Times New Roman" w:cs="Times New Roman"/>
          <w:sz w:val="24"/>
          <w:szCs w:val="24"/>
        </w:rPr>
        <w:t xml:space="preserve"> </w:t>
      </w:r>
      <w:r w:rsidR="00841021" w:rsidRPr="00841021">
        <w:rPr>
          <w:rFonts w:ascii="Times New Roman" w:hAnsi="Times New Roman" w:cs="Times New Roman"/>
          <w:b/>
          <w:sz w:val="24"/>
          <w:szCs w:val="24"/>
        </w:rPr>
        <w:t>(24327)</w:t>
      </w:r>
      <w:r w:rsidR="006B04AD">
        <w:rPr>
          <w:rFonts w:ascii="Times New Roman" w:hAnsi="Times New Roman" w:cs="Times New Roman"/>
          <w:sz w:val="24"/>
          <w:szCs w:val="24"/>
        </w:rPr>
        <w:t xml:space="preserve"> – </w:t>
      </w:r>
      <w:r w:rsidR="00065A76">
        <w:rPr>
          <w:rFonts w:ascii="Times New Roman" w:hAnsi="Times New Roman" w:cs="Times New Roman"/>
          <w:sz w:val="24"/>
          <w:szCs w:val="24"/>
        </w:rPr>
        <w:t>105,02</w:t>
      </w:r>
      <w:r w:rsidR="006B04AD" w:rsidRPr="006B04AD">
        <w:rPr>
          <w:rFonts w:ascii="Times New Roman" w:hAnsi="Times New Roman" w:cs="Times New Roman"/>
          <w:sz w:val="24"/>
          <w:szCs w:val="24"/>
        </w:rPr>
        <w:t xml:space="preserve"> </w:t>
      </w:r>
      <w:r w:rsidR="006B04AD" w:rsidRPr="00856399">
        <w:rPr>
          <w:rFonts w:ascii="Times New Roman" w:hAnsi="Times New Roman" w:cs="Times New Roman"/>
          <w:sz w:val="24"/>
          <w:szCs w:val="24"/>
        </w:rPr>
        <w:t>тыс. рублей</w:t>
      </w:r>
    </w:p>
    <w:p w:rsidR="0047651E" w:rsidRDefault="00A04575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4AD">
        <w:rPr>
          <w:rFonts w:ascii="Times New Roman" w:hAnsi="Times New Roman" w:cs="Times New Roman"/>
          <w:sz w:val="24"/>
          <w:szCs w:val="24"/>
        </w:rPr>
        <w:t xml:space="preserve">. </w:t>
      </w:r>
      <w:r w:rsidR="00841021" w:rsidRPr="002512FC">
        <w:rPr>
          <w:rFonts w:ascii="Times New Roman" w:hAnsi="Times New Roman" w:cs="Times New Roman"/>
          <w:sz w:val="24"/>
          <w:szCs w:val="24"/>
        </w:rPr>
        <w:t xml:space="preserve">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   </w:t>
      </w:r>
      <w:r w:rsidR="00841021">
        <w:rPr>
          <w:rFonts w:ascii="Times New Roman" w:hAnsi="Times New Roman" w:cs="Times New Roman"/>
          <w:sz w:val="24"/>
          <w:szCs w:val="24"/>
        </w:rPr>
        <w:t xml:space="preserve"> – </w:t>
      </w:r>
      <w:r w:rsidR="00065A76">
        <w:rPr>
          <w:rFonts w:ascii="Times New Roman" w:hAnsi="Times New Roman" w:cs="Times New Roman"/>
          <w:sz w:val="24"/>
          <w:szCs w:val="24"/>
        </w:rPr>
        <w:t>261,17</w:t>
      </w:r>
      <w:r w:rsidR="00841021" w:rsidRPr="002512FC">
        <w:rPr>
          <w:rFonts w:ascii="Times New Roman" w:hAnsi="Times New Roman" w:cs="Times New Roman"/>
          <w:sz w:val="24"/>
          <w:szCs w:val="24"/>
        </w:rPr>
        <w:t xml:space="preserve"> </w:t>
      </w:r>
      <w:r w:rsidR="00841021" w:rsidRPr="00856399">
        <w:rPr>
          <w:rFonts w:ascii="Times New Roman" w:hAnsi="Times New Roman" w:cs="Times New Roman"/>
          <w:sz w:val="24"/>
          <w:szCs w:val="24"/>
        </w:rPr>
        <w:t>тыс. рублей</w:t>
      </w:r>
    </w:p>
    <w:p w:rsidR="00501564" w:rsidRDefault="00501564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Субсидия на поддержку местных инициатив граждан (24314) </w:t>
      </w:r>
      <w:r w:rsidR="00652C0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C0B">
        <w:rPr>
          <w:rFonts w:ascii="Times New Roman" w:hAnsi="Times New Roman" w:cs="Times New Roman"/>
          <w:sz w:val="24"/>
          <w:szCs w:val="24"/>
        </w:rPr>
        <w:t>1166,05</w:t>
      </w:r>
    </w:p>
    <w:p w:rsidR="00A04575" w:rsidRDefault="00652C0B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421E">
        <w:rPr>
          <w:rFonts w:ascii="Times New Roman" w:hAnsi="Times New Roman" w:cs="Times New Roman"/>
          <w:sz w:val="24"/>
          <w:szCs w:val="24"/>
        </w:rPr>
        <w:t xml:space="preserve">. </w:t>
      </w:r>
      <w:r w:rsidR="00A04575" w:rsidRPr="00966F04">
        <w:rPr>
          <w:rFonts w:ascii="Times New Roman" w:hAnsi="Times New Roman" w:cs="Times New Roman"/>
          <w:sz w:val="24"/>
          <w:szCs w:val="24"/>
        </w:rPr>
        <w:t>Прочие межбюджетные трансферты, передаваемые бюджетам сельских поселений</w:t>
      </w:r>
      <w:r w:rsidR="00A045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19,44</w:t>
      </w:r>
      <w:r w:rsidR="00A04575">
        <w:rPr>
          <w:rFonts w:ascii="Times New Roman" w:hAnsi="Times New Roman" w:cs="Times New Roman"/>
          <w:sz w:val="24"/>
          <w:szCs w:val="24"/>
        </w:rPr>
        <w:t xml:space="preserve"> </w:t>
      </w:r>
      <w:r w:rsidR="00A04575" w:rsidRPr="00856399">
        <w:rPr>
          <w:rFonts w:ascii="Times New Roman" w:hAnsi="Times New Roman" w:cs="Times New Roman"/>
          <w:sz w:val="24"/>
          <w:szCs w:val="24"/>
        </w:rPr>
        <w:t>тыс. рублей</w:t>
      </w:r>
    </w:p>
    <w:p w:rsidR="00B961EB" w:rsidRDefault="00652C0B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41021">
        <w:rPr>
          <w:rFonts w:ascii="Times New Roman" w:hAnsi="Times New Roman" w:cs="Times New Roman"/>
          <w:sz w:val="24"/>
          <w:szCs w:val="24"/>
        </w:rPr>
        <w:t xml:space="preserve">. </w:t>
      </w:r>
      <w:r w:rsidR="00841021" w:rsidRPr="002512FC">
        <w:rPr>
          <w:rFonts w:ascii="Times New Roman" w:hAnsi="Times New Roman" w:cs="Times New Roman"/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84102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60,6</w:t>
      </w:r>
      <w:r w:rsidR="00841021" w:rsidRPr="002512FC">
        <w:rPr>
          <w:rFonts w:ascii="Times New Roman" w:hAnsi="Times New Roman" w:cs="Times New Roman"/>
          <w:sz w:val="24"/>
          <w:szCs w:val="24"/>
        </w:rPr>
        <w:t xml:space="preserve"> </w:t>
      </w:r>
      <w:r w:rsidR="00841021" w:rsidRPr="00856399">
        <w:rPr>
          <w:rFonts w:ascii="Times New Roman" w:hAnsi="Times New Roman" w:cs="Times New Roman"/>
          <w:sz w:val="24"/>
          <w:szCs w:val="24"/>
        </w:rPr>
        <w:t>тыс. рублей</w:t>
      </w:r>
      <w:r w:rsidR="00966F04">
        <w:rPr>
          <w:rFonts w:ascii="Times New Roman" w:hAnsi="Times New Roman" w:cs="Times New Roman"/>
          <w:sz w:val="24"/>
          <w:szCs w:val="24"/>
        </w:rPr>
        <w:t>.</w:t>
      </w:r>
    </w:p>
    <w:p w:rsidR="00966F04" w:rsidRDefault="00652C0B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6F04">
        <w:rPr>
          <w:rFonts w:ascii="Times New Roman" w:hAnsi="Times New Roman" w:cs="Times New Roman"/>
          <w:sz w:val="24"/>
          <w:szCs w:val="24"/>
        </w:rPr>
        <w:t xml:space="preserve">. </w:t>
      </w:r>
      <w:r w:rsidR="00966F04" w:rsidRPr="00966F04">
        <w:rPr>
          <w:rFonts w:ascii="Times New Roman" w:hAnsi="Times New Roman" w:cs="Times New Roman"/>
          <w:sz w:val="24"/>
          <w:szCs w:val="24"/>
        </w:rPr>
        <w:t>Прочие межбюджетные трансферты, передаваемые бюджетам сельских поселений</w:t>
      </w:r>
      <w:r w:rsidR="00966F04">
        <w:rPr>
          <w:rFonts w:ascii="Times New Roman" w:hAnsi="Times New Roman" w:cs="Times New Roman"/>
          <w:sz w:val="24"/>
          <w:szCs w:val="24"/>
        </w:rPr>
        <w:t xml:space="preserve"> на п</w:t>
      </w:r>
      <w:r w:rsidR="00966F04" w:rsidRPr="00966F04">
        <w:rPr>
          <w:rFonts w:ascii="Times New Roman" w:hAnsi="Times New Roman" w:cs="Times New Roman"/>
          <w:sz w:val="24"/>
          <w:szCs w:val="24"/>
        </w:rPr>
        <w:t>оддержк</w:t>
      </w:r>
      <w:r w:rsidR="00966F04">
        <w:rPr>
          <w:rFonts w:ascii="Times New Roman" w:hAnsi="Times New Roman" w:cs="Times New Roman"/>
          <w:sz w:val="24"/>
          <w:szCs w:val="24"/>
        </w:rPr>
        <w:t>у</w:t>
      </w:r>
      <w:r w:rsidR="00966F04" w:rsidRPr="00966F04">
        <w:rPr>
          <w:rFonts w:ascii="Times New Roman" w:hAnsi="Times New Roman" w:cs="Times New Roman"/>
          <w:sz w:val="24"/>
          <w:szCs w:val="24"/>
        </w:rPr>
        <w:t xml:space="preserve"> развития территориального общественного самоуправления</w:t>
      </w:r>
      <w:r w:rsidR="00966F04">
        <w:rPr>
          <w:rFonts w:ascii="Times New Roman" w:hAnsi="Times New Roman" w:cs="Times New Roman"/>
          <w:sz w:val="24"/>
          <w:szCs w:val="24"/>
        </w:rPr>
        <w:t xml:space="preserve"> (</w:t>
      </w:r>
      <w:r w:rsidR="00966F04" w:rsidRPr="00966F04">
        <w:rPr>
          <w:rFonts w:ascii="Times New Roman" w:hAnsi="Times New Roman" w:cs="Times New Roman"/>
          <w:b/>
          <w:sz w:val="24"/>
          <w:szCs w:val="24"/>
        </w:rPr>
        <w:t>24407</w:t>
      </w:r>
      <w:r w:rsidR="00966F04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1504,87</w:t>
      </w:r>
      <w:r w:rsidR="00966F04">
        <w:rPr>
          <w:rFonts w:ascii="Times New Roman" w:hAnsi="Times New Roman" w:cs="Times New Roman"/>
          <w:sz w:val="24"/>
          <w:szCs w:val="24"/>
        </w:rPr>
        <w:t xml:space="preserve"> </w:t>
      </w:r>
      <w:r w:rsidR="00966F04" w:rsidRPr="00856399">
        <w:rPr>
          <w:rFonts w:ascii="Times New Roman" w:hAnsi="Times New Roman" w:cs="Times New Roman"/>
          <w:sz w:val="24"/>
          <w:szCs w:val="24"/>
        </w:rPr>
        <w:t>тыс. рублей</w:t>
      </w:r>
    </w:p>
    <w:p w:rsidR="00A04575" w:rsidRDefault="00652C0B" w:rsidP="00A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04575">
        <w:rPr>
          <w:rFonts w:ascii="Times New Roman" w:hAnsi="Times New Roman" w:cs="Times New Roman"/>
          <w:sz w:val="24"/>
          <w:szCs w:val="24"/>
        </w:rPr>
        <w:t>.</w:t>
      </w:r>
      <w:r w:rsidR="00A04575" w:rsidRPr="00A04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Иной МБТ на мероприятия по ремонту учреждений в сфере культуры</w:t>
      </w:r>
      <w:r w:rsidR="00A04575">
        <w:rPr>
          <w:rFonts w:ascii="Times New Roman" w:hAnsi="Times New Roman" w:cs="Times New Roman"/>
          <w:sz w:val="24"/>
          <w:szCs w:val="24"/>
        </w:rPr>
        <w:t xml:space="preserve"> (</w:t>
      </w:r>
      <w:r w:rsidR="00A04575" w:rsidRPr="00966F04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469</w:t>
      </w:r>
      <w:r w:rsidR="00A04575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>105</w:t>
      </w:r>
      <w:r w:rsidR="00A04575">
        <w:rPr>
          <w:rFonts w:ascii="Times New Roman" w:hAnsi="Times New Roman" w:cs="Times New Roman"/>
          <w:sz w:val="24"/>
          <w:szCs w:val="24"/>
        </w:rPr>
        <w:t xml:space="preserve">,00 </w:t>
      </w:r>
      <w:r w:rsidR="00A04575" w:rsidRPr="00856399">
        <w:rPr>
          <w:rFonts w:ascii="Times New Roman" w:hAnsi="Times New Roman" w:cs="Times New Roman"/>
          <w:sz w:val="24"/>
          <w:szCs w:val="24"/>
        </w:rPr>
        <w:t>тыс. рублей</w:t>
      </w:r>
    </w:p>
    <w:p w:rsidR="00652C0B" w:rsidRDefault="00652C0B" w:rsidP="00A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Иной МБТ на обеспечение доступа к сети Интернет – 32,52 тыс. руб.</w:t>
      </w:r>
    </w:p>
    <w:p w:rsidR="002718FD" w:rsidRDefault="00A04575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безвозмездные поступления  - </w:t>
      </w:r>
      <w:r w:rsidR="00652C0B">
        <w:rPr>
          <w:rFonts w:ascii="Times New Roman" w:hAnsi="Times New Roman" w:cs="Times New Roman"/>
          <w:sz w:val="24"/>
          <w:szCs w:val="24"/>
        </w:rPr>
        <w:t>143,45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C025C" w:rsidRDefault="00AC025C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20F" w:rsidRDefault="00CD1833" w:rsidP="00CD18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1420F" w:rsidRPr="007E25D6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2718FD" w:rsidRPr="007E25D6" w:rsidRDefault="002718FD" w:rsidP="00CD18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5D6" w:rsidRPr="007E25D6" w:rsidRDefault="007E25D6" w:rsidP="00CD183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5D6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B7421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0220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 xml:space="preserve"> году  бюджет </w:t>
      </w:r>
      <w:r w:rsidR="00083FD4">
        <w:rPr>
          <w:rFonts w:ascii="Times New Roman" w:hAnsi="Times New Roman" w:cs="Times New Roman"/>
          <w:sz w:val="24"/>
          <w:szCs w:val="24"/>
        </w:rPr>
        <w:t>Пяльмского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 xml:space="preserve">исполнен по расходам в сумме </w:t>
      </w:r>
      <w:r w:rsidR="00402203">
        <w:rPr>
          <w:rFonts w:ascii="Times New Roman" w:hAnsi="Times New Roman" w:cs="Times New Roman"/>
          <w:color w:val="000000"/>
          <w:sz w:val="24"/>
          <w:szCs w:val="24"/>
        </w:rPr>
        <w:t>14722,34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7E25D6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E25D6">
        <w:rPr>
          <w:rFonts w:ascii="Times New Roman" w:hAnsi="Times New Roman" w:cs="Times New Roman"/>
          <w:color w:val="000000"/>
          <w:sz w:val="24"/>
          <w:szCs w:val="24"/>
        </w:rPr>
        <w:t xml:space="preserve">ублей </w:t>
      </w:r>
      <w:r w:rsidR="00042807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плане </w:t>
      </w:r>
      <w:r w:rsidR="00402203">
        <w:rPr>
          <w:rFonts w:ascii="Times New Roman" w:hAnsi="Times New Roman" w:cs="Times New Roman"/>
          <w:color w:val="000000"/>
          <w:sz w:val="24"/>
          <w:szCs w:val="24"/>
        </w:rPr>
        <w:t>15733,08</w:t>
      </w:r>
      <w:r w:rsidR="0004280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="00402203">
        <w:rPr>
          <w:rFonts w:ascii="Times New Roman" w:hAnsi="Times New Roman" w:cs="Times New Roman"/>
          <w:color w:val="000000"/>
          <w:sz w:val="24"/>
          <w:szCs w:val="24"/>
        </w:rPr>
        <w:t>93,57</w:t>
      </w:r>
      <w:r w:rsidR="00042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0EE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 xml:space="preserve"> от утвержденных  бюджетом  расходов.</w:t>
      </w:r>
    </w:p>
    <w:p w:rsidR="007E25D6" w:rsidRDefault="007E25D6" w:rsidP="00CD18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5D6">
        <w:rPr>
          <w:rFonts w:ascii="Times New Roman" w:hAnsi="Times New Roman" w:cs="Times New Roman"/>
          <w:color w:val="000000"/>
          <w:sz w:val="24"/>
          <w:szCs w:val="24"/>
        </w:rPr>
        <w:t>При исполнении расходной части бюджета финансирование по отраслям сложилось следующим образом:</w:t>
      </w:r>
    </w:p>
    <w:p w:rsidR="00B7421E" w:rsidRPr="007E25D6" w:rsidRDefault="00B7421E" w:rsidP="00CD18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5D6" w:rsidRPr="007E25D6" w:rsidRDefault="007E25D6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Таблица 3</w:t>
      </w:r>
      <w:r w:rsidRPr="00FE3513">
        <w:t xml:space="preserve">                                                                                                      </w:t>
      </w:r>
      <w:r>
        <w:t xml:space="preserve">                     </w:t>
      </w:r>
      <w:r w:rsidRPr="00FE3513">
        <w:t xml:space="preserve"> </w:t>
      </w:r>
      <w:r w:rsidR="002718FD">
        <w:t xml:space="preserve">          </w:t>
      </w:r>
      <w:r w:rsidRPr="00FE3513">
        <w:t xml:space="preserve">    </w:t>
      </w:r>
      <w:r w:rsidRPr="007E2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5D6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7E25D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25D6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14"/>
        <w:gridCol w:w="3418"/>
        <w:gridCol w:w="1139"/>
        <w:gridCol w:w="1034"/>
        <w:gridCol w:w="1150"/>
        <w:gridCol w:w="1000"/>
        <w:gridCol w:w="1000"/>
      </w:tblGrid>
      <w:tr w:rsidR="007E25D6" w:rsidRPr="007E25D6" w:rsidTr="0025280C">
        <w:trPr>
          <w:trHeight w:val="664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4022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по бюджету на 20</w:t>
            </w:r>
            <w:r w:rsidR="007D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0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D544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4022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 по бюджету за 20</w:t>
            </w:r>
            <w:r w:rsidR="007D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0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D544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 вес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D544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7E25D6" w:rsidRPr="007E25D6" w:rsidTr="0025280C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7D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402203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2248,33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402203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2185,9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97,22</w:t>
            </w:r>
          </w:p>
        </w:tc>
      </w:tr>
      <w:tr w:rsidR="007E25D6" w:rsidRPr="007E25D6" w:rsidTr="0025280C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7D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402203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402203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5D5269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544E1" w:rsidRPr="007E25D6" w:rsidTr="0025280C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4E1" w:rsidRPr="007E25D6" w:rsidRDefault="00D544E1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4E1" w:rsidRPr="007E25D6" w:rsidRDefault="00D544E1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4E1" w:rsidRDefault="00402203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4E1" w:rsidRDefault="00402203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4E1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4E1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4E1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3B13" w:rsidRPr="007E25D6" w:rsidTr="0025280C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B13" w:rsidRPr="007E25D6" w:rsidRDefault="008A3B13" w:rsidP="007D24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7D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B13" w:rsidRPr="007E25D6" w:rsidRDefault="008A3B13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B13" w:rsidRPr="007E25D6" w:rsidRDefault="00402203" w:rsidP="00D544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5602,02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B13" w:rsidRPr="007E25D6" w:rsidRDefault="00402203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B13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5048,5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B13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B13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90,12</w:t>
            </w:r>
          </w:p>
        </w:tc>
      </w:tr>
      <w:tr w:rsidR="007E25D6" w:rsidRPr="007E25D6" w:rsidTr="0025280C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7D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402203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4443,6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4413,02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99,31</w:t>
            </w:r>
          </w:p>
        </w:tc>
      </w:tr>
      <w:tr w:rsidR="007E25D6" w:rsidRPr="007E25D6" w:rsidTr="0025280C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7D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402203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2441,68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2082,9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85,31</w:t>
            </w:r>
          </w:p>
        </w:tc>
      </w:tr>
      <w:tr w:rsidR="007E25D6" w:rsidRPr="007E25D6" w:rsidTr="0025280C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D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402203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B13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463,45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98,82</w:t>
            </w:r>
          </w:p>
        </w:tc>
      </w:tr>
      <w:tr w:rsidR="007E25D6" w:rsidRPr="007E25D6" w:rsidTr="00083FD4">
        <w:trPr>
          <w:trHeight w:val="39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D2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402203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CB102C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CB102C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5D5269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E25D6" w:rsidRPr="007E25D6" w:rsidTr="0025280C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D2450" w:rsidRDefault="00402203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15733,08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D2450" w:rsidRDefault="005D5269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D2450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14722,34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D2450" w:rsidRDefault="005D5269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D2450" w:rsidRDefault="00AC4FF4" w:rsidP="007D2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93,58</w:t>
            </w:r>
          </w:p>
        </w:tc>
      </w:tr>
    </w:tbl>
    <w:p w:rsidR="00B30392" w:rsidRDefault="00B30392" w:rsidP="00CD18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36F3" w:rsidRDefault="001D36F3" w:rsidP="00A770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36F3">
        <w:rPr>
          <w:rFonts w:ascii="Times New Roman" w:hAnsi="Times New Roman" w:cs="Times New Roman"/>
          <w:sz w:val="24"/>
          <w:szCs w:val="24"/>
        </w:rPr>
        <w:t>Наибольший удельный вес в финансировании занимают отрасли:</w:t>
      </w:r>
    </w:p>
    <w:p w:rsidR="001D36F3" w:rsidRPr="001D36F3" w:rsidRDefault="009F5CD6" w:rsidP="005506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«Дорожное хозяйство»- </w:t>
      </w:r>
      <w:r w:rsidR="00342B7B">
        <w:rPr>
          <w:rFonts w:ascii="Times New Roman" w:hAnsi="Times New Roman" w:cs="Times New Roman"/>
          <w:sz w:val="24"/>
          <w:szCs w:val="24"/>
        </w:rPr>
        <w:t>34,29</w:t>
      </w:r>
      <w:r>
        <w:rPr>
          <w:rFonts w:ascii="Times New Roman" w:hAnsi="Times New Roman" w:cs="Times New Roman"/>
          <w:sz w:val="24"/>
          <w:szCs w:val="24"/>
        </w:rPr>
        <w:t xml:space="preserve"> %, «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Жилищно-коммунальное хозяйство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42B7B">
        <w:rPr>
          <w:rFonts w:ascii="Times New Roman" w:hAnsi="Times New Roman" w:cs="Times New Roman"/>
          <w:color w:val="000000"/>
          <w:sz w:val="24"/>
          <w:szCs w:val="24"/>
        </w:rPr>
        <w:t xml:space="preserve"> - 29,97%,</w:t>
      </w:r>
      <w:r w:rsidR="00864409">
        <w:rPr>
          <w:rFonts w:ascii="Times New Roman" w:hAnsi="Times New Roman" w:cs="Times New Roman"/>
          <w:color w:val="000000"/>
          <w:sz w:val="24"/>
          <w:szCs w:val="24"/>
        </w:rPr>
        <w:t>, «Культура и кинематография»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42B7B">
        <w:rPr>
          <w:rFonts w:ascii="Times New Roman" w:hAnsi="Times New Roman" w:cs="Times New Roman"/>
          <w:color w:val="000000"/>
          <w:sz w:val="24"/>
          <w:szCs w:val="24"/>
        </w:rPr>
        <w:t>14.15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%,</w:t>
      </w:r>
      <w:r w:rsidR="001D36F3" w:rsidRPr="001D36F3">
        <w:rPr>
          <w:rFonts w:ascii="Times New Roman" w:hAnsi="Times New Roman" w:cs="Times New Roman"/>
          <w:sz w:val="24"/>
          <w:szCs w:val="24"/>
        </w:rPr>
        <w:t xml:space="preserve"> </w:t>
      </w:r>
      <w:r w:rsidR="006A7FFB">
        <w:rPr>
          <w:rFonts w:ascii="Times New Roman" w:hAnsi="Times New Roman" w:cs="Times New Roman"/>
          <w:sz w:val="24"/>
          <w:szCs w:val="24"/>
        </w:rPr>
        <w:t>«</w:t>
      </w:r>
      <w:r w:rsidR="005D5269" w:rsidRPr="007E25D6">
        <w:rPr>
          <w:rFonts w:ascii="Times New Roman" w:hAnsi="Times New Roman" w:cs="Times New Roman"/>
          <w:color w:val="000000"/>
          <w:sz w:val="24"/>
          <w:szCs w:val="24"/>
        </w:rPr>
        <w:t>Общегосударственные расходы</w:t>
      </w:r>
      <w:r w:rsidR="006A7FFB">
        <w:rPr>
          <w:rFonts w:ascii="Times New Roman" w:hAnsi="Times New Roman" w:cs="Times New Roman"/>
          <w:sz w:val="24"/>
          <w:szCs w:val="24"/>
        </w:rPr>
        <w:t xml:space="preserve">» </w:t>
      </w:r>
      <w:r w:rsidR="00342B7B">
        <w:rPr>
          <w:rFonts w:ascii="Times New Roman" w:hAnsi="Times New Roman" w:cs="Times New Roman"/>
          <w:sz w:val="24"/>
          <w:szCs w:val="24"/>
        </w:rPr>
        <w:t>14,84</w:t>
      </w:r>
      <w:r w:rsidR="0021301B">
        <w:rPr>
          <w:rFonts w:ascii="Times New Roman" w:hAnsi="Times New Roman" w:cs="Times New Roman"/>
          <w:sz w:val="24"/>
          <w:szCs w:val="24"/>
        </w:rPr>
        <w:t xml:space="preserve"> </w:t>
      </w:r>
      <w:r w:rsidR="001D36F3" w:rsidRPr="001D36F3">
        <w:rPr>
          <w:rFonts w:ascii="Times New Roman" w:hAnsi="Times New Roman" w:cs="Times New Roman"/>
          <w:sz w:val="24"/>
          <w:szCs w:val="24"/>
        </w:rPr>
        <w:t>%,</w:t>
      </w:r>
    </w:p>
    <w:p w:rsidR="001D36F3" w:rsidRPr="001D36F3" w:rsidRDefault="001D36F3" w:rsidP="005506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36F3">
        <w:rPr>
          <w:rFonts w:ascii="Times New Roman" w:hAnsi="Times New Roman" w:cs="Times New Roman"/>
          <w:sz w:val="24"/>
          <w:szCs w:val="24"/>
        </w:rPr>
        <w:t>Расходы на заработную плату и начислений на заработную плату в 20</w:t>
      </w:r>
      <w:r w:rsidR="005D5269">
        <w:rPr>
          <w:rFonts w:ascii="Times New Roman" w:hAnsi="Times New Roman" w:cs="Times New Roman"/>
          <w:sz w:val="24"/>
          <w:szCs w:val="24"/>
        </w:rPr>
        <w:t>2</w:t>
      </w:r>
      <w:r w:rsidR="00342B7B">
        <w:rPr>
          <w:rFonts w:ascii="Times New Roman" w:hAnsi="Times New Roman" w:cs="Times New Roman"/>
          <w:sz w:val="24"/>
          <w:szCs w:val="24"/>
        </w:rPr>
        <w:t>2</w:t>
      </w:r>
      <w:r w:rsidRPr="001D36F3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342B7B">
        <w:rPr>
          <w:rFonts w:ascii="Times New Roman" w:hAnsi="Times New Roman" w:cs="Times New Roman"/>
          <w:sz w:val="24"/>
          <w:szCs w:val="24"/>
        </w:rPr>
        <w:t>3452,03</w:t>
      </w:r>
      <w:r w:rsidR="0021301B">
        <w:rPr>
          <w:rFonts w:ascii="Times New Roman" w:hAnsi="Times New Roman" w:cs="Times New Roman"/>
          <w:sz w:val="24"/>
          <w:szCs w:val="24"/>
        </w:rPr>
        <w:t xml:space="preserve"> </w:t>
      </w:r>
      <w:r w:rsidRPr="001D36F3">
        <w:rPr>
          <w:rFonts w:ascii="Times New Roman" w:hAnsi="Times New Roman" w:cs="Times New Roman"/>
          <w:sz w:val="24"/>
          <w:szCs w:val="24"/>
        </w:rPr>
        <w:t>тыс.</w:t>
      </w:r>
      <w:r w:rsidR="00864409">
        <w:rPr>
          <w:rFonts w:ascii="Times New Roman" w:hAnsi="Times New Roman" w:cs="Times New Roman"/>
          <w:sz w:val="24"/>
          <w:szCs w:val="24"/>
        </w:rPr>
        <w:t xml:space="preserve"> </w:t>
      </w:r>
      <w:r w:rsidRPr="001D36F3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6A7FFB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342B7B">
        <w:rPr>
          <w:rFonts w:ascii="Times New Roman" w:hAnsi="Times New Roman" w:cs="Times New Roman"/>
          <w:sz w:val="24"/>
          <w:szCs w:val="24"/>
        </w:rPr>
        <w:t>3530,04</w:t>
      </w:r>
      <w:r w:rsidR="006A7FFB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1D36F3">
        <w:rPr>
          <w:rFonts w:ascii="Times New Roman" w:hAnsi="Times New Roman" w:cs="Times New Roman"/>
          <w:sz w:val="24"/>
          <w:szCs w:val="24"/>
        </w:rPr>
        <w:t xml:space="preserve">или  </w:t>
      </w:r>
      <w:r w:rsidR="00342B7B">
        <w:rPr>
          <w:rFonts w:ascii="Times New Roman" w:hAnsi="Times New Roman" w:cs="Times New Roman"/>
          <w:sz w:val="24"/>
          <w:szCs w:val="24"/>
        </w:rPr>
        <w:t>23,44</w:t>
      </w:r>
      <w:r w:rsidR="006A7FFB">
        <w:rPr>
          <w:rFonts w:ascii="Times New Roman" w:hAnsi="Times New Roman" w:cs="Times New Roman"/>
          <w:sz w:val="24"/>
          <w:szCs w:val="24"/>
        </w:rPr>
        <w:t xml:space="preserve"> </w:t>
      </w:r>
      <w:r w:rsidRPr="001D36F3">
        <w:rPr>
          <w:rFonts w:ascii="Times New Roman" w:hAnsi="Times New Roman" w:cs="Times New Roman"/>
          <w:sz w:val="24"/>
          <w:szCs w:val="24"/>
        </w:rPr>
        <w:t>% от общей суммы расходов бюджета</w:t>
      </w:r>
      <w:r w:rsidR="002130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6F3" w:rsidRDefault="001D36F3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6F3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5D526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D36F3">
        <w:rPr>
          <w:rFonts w:ascii="Times New Roman" w:hAnsi="Times New Roman" w:cs="Times New Roman"/>
          <w:color w:val="000000"/>
          <w:sz w:val="24"/>
          <w:szCs w:val="24"/>
        </w:rPr>
        <w:t xml:space="preserve"> году заработная плата выплачена полностью, в течение всего года не допускалось задержек с выплатой заработной платы и отпускных. По начислениям на заработную плату на конец года просроченная   кредиторская  задолженность отсутствует.</w:t>
      </w:r>
    </w:p>
    <w:p w:rsidR="00A25C0C" w:rsidRDefault="00A25C0C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4409" w:rsidRDefault="0086440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4409" w:rsidRDefault="0086440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4409" w:rsidRDefault="0086440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5D5269">
      <w:pPr>
        <w:spacing w:after="0" w:line="240" w:lineRule="auto"/>
        <w:ind w:right="-1" w:firstLine="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11DE">
        <w:rPr>
          <w:rFonts w:ascii="Times New Roman" w:hAnsi="Times New Roman" w:cs="Times New Roman"/>
          <w:b/>
          <w:color w:val="000000"/>
          <w:sz w:val="24"/>
          <w:szCs w:val="24"/>
        </w:rPr>
        <w:t>Расходы по разделу 01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«Общегосударственные расходы» </w:t>
      </w:r>
    </w:p>
    <w:p w:rsidR="005D5269" w:rsidRDefault="005D5269" w:rsidP="005D5269">
      <w:pPr>
        <w:spacing w:after="0" w:line="240" w:lineRule="auto"/>
        <w:ind w:right="-1" w:firstLine="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5D52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1B">
        <w:rPr>
          <w:rFonts w:ascii="Times New Roman" w:hAnsi="Times New Roman" w:cs="Times New Roman"/>
          <w:color w:val="000000"/>
          <w:sz w:val="24"/>
          <w:szCs w:val="24"/>
        </w:rPr>
        <w:t>при плане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 xml:space="preserve"> 2248,33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расходы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составили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2185,9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рублей или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97,22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%. Расходы на содержание органов местного самоуправления при плановых назначениях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2246,33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составили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2183,9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рублей, в том числе расходы на заработную плату и начисления на заработную плату при плановых назначениях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1986,81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составили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1947,41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5D5269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11DE">
        <w:rPr>
          <w:rFonts w:ascii="Times New Roman" w:hAnsi="Times New Roman" w:cs="Times New Roman"/>
          <w:b/>
          <w:color w:val="000000"/>
          <w:sz w:val="24"/>
          <w:szCs w:val="24"/>
        </w:rPr>
        <w:t>Расходы по разделу 02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>Национальная оборона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D5269" w:rsidRDefault="005D5269" w:rsidP="005D5269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5D52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при плане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425,4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составили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425,4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рублей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5D5269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29F4">
        <w:rPr>
          <w:rFonts w:ascii="Times New Roman" w:hAnsi="Times New Roman" w:cs="Times New Roman"/>
          <w:b/>
          <w:color w:val="000000"/>
          <w:sz w:val="24"/>
          <w:szCs w:val="24"/>
        </w:rPr>
        <w:t>Расходы по разделу 0409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«Дорожное хозяйство (дорожные фонды)»</w:t>
      </w:r>
    </w:p>
    <w:p w:rsidR="005D5269" w:rsidRDefault="005D5269" w:rsidP="005D5269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5D52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при план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5602,02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составили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5048,5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рублей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90,12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  <w:r w:rsidR="006254FE">
        <w:rPr>
          <w:rFonts w:ascii="Times New Roman" w:hAnsi="Times New Roman" w:cs="Times New Roman"/>
          <w:color w:val="000000"/>
          <w:sz w:val="24"/>
          <w:szCs w:val="24"/>
        </w:rPr>
        <w:t>В том числе по разделу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«Дорожное хозяйство (дорожные фонды)» были предусмотрены средства в сумме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2543,12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на оплату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Оплата произведена «по факту»  на основании актов выполненных работ</w:t>
      </w:r>
      <w:r w:rsidR="006254FE">
        <w:rPr>
          <w:rFonts w:ascii="Times New Roman" w:hAnsi="Times New Roman" w:cs="Times New Roman"/>
          <w:color w:val="000000"/>
          <w:sz w:val="24"/>
          <w:szCs w:val="24"/>
        </w:rPr>
        <w:t xml:space="preserve"> на сумму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2427,63</w:t>
      </w:r>
      <w:r w:rsidR="006254FE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5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Сред</w:t>
      </w:r>
      <w:r w:rsidR="00FB2C59">
        <w:rPr>
          <w:rFonts w:ascii="Times New Roman" w:hAnsi="Times New Roman" w:cs="Times New Roman"/>
          <w:sz w:val="24"/>
          <w:szCs w:val="24"/>
        </w:rPr>
        <w:t xml:space="preserve">ства на поддержку </w:t>
      </w:r>
      <w:r w:rsidR="009729D7">
        <w:rPr>
          <w:rFonts w:ascii="Times New Roman" w:hAnsi="Times New Roman" w:cs="Times New Roman"/>
          <w:sz w:val="24"/>
          <w:szCs w:val="24"/>
        </w:rPr>
        <w:t>местных инициатив граждан</w:t>
      </w:r>
      <w:r w:rsidR="00FB2C59">
        <w:rPr>
          <w:rFonts w:ascii="Times New Roman" w:hAnsi="Times New Roman" w:cs="Times New Roman"/>
          <w:sz w:val="24"/>
          <w:szCs w:val="24"/>
        </w:rPr>
        <w:t xml:space="preserve"> -</w:t>
      </w:r>
      <w:r w:rsidR="009729D7">
        <w:rPr>
          <w:rFonts w:ascii="Times New Roman" w:hAnsi="Times New Roman" w:cs="Times New Roman"/>
          <w:sz w:val="24"/>
          <w:szCs w:val="24"/>
        </w:rPr>
        <w:t>1166,05</w:t>
      </w:r>
      <w:r w:rsidR="00FB2C5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4FE" w:rsidRPr="00FB2C59" w:rsidRDefault="006254FE" w:rsidP="006254F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B2C59">
        <w:rPr>
          <w:rFonts w:ascii="Times New Roman" w:hAnsi="Times New Roman" w:cs="Times New Roman"/>
          <w:b/>
          <w:sz w:val="24"/>
          <w:szCs w:val="24"/>
        </w:rPr>
        <w:t>Расходы по разделу 0503</w:t>
      </w:r>
      <w:r w:rsidRPr="00FB2C59">
        <w:rPr>
          <w:rFonts w:ascii="Times New Roman" w:hAnsi="Times New Roman" w:cs="Times New Roman"/>
          <w:sz w:val="24"/>
          <w:szCs w:val="24"/>
        </w:rPr>
        <w:t xml:space="preserve"> «Благоустройство»</w:t>
      </w:r>
    </w:p>
    <w:p w:rsidR="006254FE" w:rsidRPr="00FB2C59" w:rsidRDefault="006254FE" w:rsidP="006254F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75439" w:rsidRPr="00FB2C59" w:rsidRDefault="006254FE" w:rsidP="008E7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C59">
        <w:rPr>
          <w:rFonts w:ascii="Times New Roman" w:hAnsi="Times New Roman" w:cs="Times New Roman"/>
          <w:sz w:val="24"/>
          <w:szCs w:val="24"/>
        </w:rPr>
        <w:t xml:space="preserve">при утвержденных бюджетных назначениях в сумме </w:t>
      </w:r>
      <w:r w:rsidR="009729D7">
        <w:rPr>
          <w:rFonts w:ascii="Times New Roman" w:hAnsi="Times New Roman" w:cs="Times New Roman"/>
          <w:sz w:val="24"/>
          <w:szCs w:val="24"/>
        </w:rPr>
        <w:t>4443,6</w:t>
      </w:r>
      <w:r w:rsidRPr="00FB2C59">
        <w:rPr>
          <w:rFonts w:ascii="Times New Roman" w:hAnsi="Times New Roman" w:cs="Times New Roman"/>
          <w:sz w:val="24"/>
          <w:szCs w:val="24"/>
        </w:rPr>
        <w:t xml:space="preserve"> тыс. рублей расходы исполнены в сумме </w:t>
      </w:r>
      <w:r w:rsidR="009729D7">
        <w:rPr>
          <w:rFonts w:ascii="Times New Roman" w:hAnsi="Times New Roman" w:cs="Times New Roman"/>
          <w:sz w:val="24"/>
          <w:szCs w:val="24"/>
        </w:rPr>
        <w:t>4413,02</w:t>
      </w:r>
      <w:r w:rsidRPr="00FB2C59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9729D7">
        <w:rPr>
          <w:rFonts w:ascii="Times New Roman" w:hAnsi="Times New Roman" w:cs="Times New Roman"/>
          <w:sz w:val="24"/>
          <w:szCs w:val="24"/>
        </w:rPr>
        <w:t>98,31</w:t>
      </w:r>
      <w:r w:rsidRPr="00FB2C59">
        <w:rPr>
          <w:rFonts w:ascii="Times New Roman" w:hAnsi="Times New Roman" w:cs="Times New Roman"/>
          <w:sz w:val="24"/>
          <w:szCs w:val="24"/>
        </w:rPr>
        <w:t xml:space="preserve"> %, в т.ч. расходы </w:t>
      </w:r>
      <w:r w:rsidR="00B36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C88" w:rsidRPr="00966F04">
        <w:rPr>
          <w:rFonts w:ascii="Times New Roman" w:hAnsi="Times New Roman" w:cs="Times New Roman"/>
          <w:sz w:val="24"/>
          <w:szCs w:val="24"/>
        </w:rPr>
        <w:t>на реализацию мероприятий</w:t>
      </w:r>
      <w:r w:rsidR="00B36C88" w:rsidRPr="00FB2C59">
        <w:rPr>
          <w:rFonts w:ascii="Times New Roman" w:hAnsi="Times New Roman" w:cs="Times New Roman"/>
          <w:sz w:val="24"/>
          <w:szCs w:val="24"/>
        </w:rPr>
        <w:t xml:space="preserve"> </w:t>
      </w:r>
      <w:r w:rsidR="00B36C88">
        <w:rPr>
          <w:rFonts w:ascii="Times New Roman" w:hAnsi="Times New Roman" w:cs="Times New Roman"/>
          <w:sz w:val="24"/>
          <w:szCs w:val="24"/>
        </w:rPr>
        <w:t xml:space="preserve"> по формированию современной городской среды предусмотрены в сумме </w:t>
      </w:r>
      <w:r w:rsidR="009729D7">
        <w:rPr>
          <w:rFonts w:ascii="Times New Roman" w:hAnsi="Times New Roman" w:cs="Times New Roman"/>
          <w:sz w:val="24"/>
          <w:szCs w:val="24"/>
        </w:rPr>
        <w:t>276,84 тыс. руб.</w:t>
      </w:r>
      <w:r w:rsidR="00B36C88">
        <w:rPr>
          <w:rFonts w:ascii="Times New Roman" w:hAnsi="Times New Roman" w:cs="Times New Roman"/>
          <w:sz w:val="24"/>
          <w:szCs w:val="24"/>
        </w:rPr>
        <w:t xml:space="preserve">, </w:t>
      </w:r>
      <w:r w:rsidR="00B75439" w:rsidRPr="00FB2C59">
        <w:rPr>
          <w:rFonts w:ascii="Times New Roman" w:hAnsi="Times New Roman" w:cs="Times New Roman"/>
          <w:sz w:val="24"/>
          <w:szCs w:val="24"/>
        </w:rPr>
        <w:t xml:space="preserve">на поддержку развития территориального общественного самоуправления – </w:t>
      </w:r>
      <w:r w:rsidR="009729D7">
        <w:rPr>
          <w:rFonts w:ascii="Times New Roman" w:hAnsi="Times New Roman" w:cs="Times New Roman"/>
          <w:sz w:val="24"/>
          <w:szCs w:val="24"/>
        </w:rPr>
        <w:t>1504,87</w:t>
      </w:r>
      <w:r w:rsidR="00B75439" w:rsidRPr="00FB2C5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729D7">
        <w:rPr>
          <w:rFonts w:ascii="Times New Roman" w:hAnsi="Times New Roman" w:cs="Times New Roman"/>
          <w:sz w:val="24"/>
          <w:szCs w:val="24"/>
        </w:rPr>
        <w:t>.</w:t>
      </w:r>
      <w:r w:rsidR="008E7D13" w:rsidRPr="00FB2C59">
        <w:rPr>
          <w:rFonts w:ascii="Times New Roman" w:hAnsi="Times New Roman" w:cs="Times New Roman"/>
          <w:sz w:val="24"/>
          <w:szCs w:val="24"/>
        </w:rPr>
        <w:t xml:space="preserve"> Все предусмотренные средства в бюджете по программам освоены в полном объеме.</w:t>
      </w:r>
    </w:p>
    <w:p w:rsidR="005D5269" w:rsidRDefault="005D5269" w:rsidP="006254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D13" w:rsidRDefault="008E7D13" w:rsidP="008E7D1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11DE">
        <w:rPr>
          <w:rFonts w:ascii="Times New Roman" w:hAnsi="Times New Roman" w:cs="Times New Roman"/>
          <w:b/>
          <w:color w:val="000000"/>
          <w:sz w:val="24"/>
          <w:szCs w:val="24"/>
        </w:rPr>
        <w:t>Расходы по разделу 0801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E7D13" w:rsidRDefault="008E7D13" w:rsidP="008E7D1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D13" w:rsidRDefault="008E7D13" w:rsidP="008E7D1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при утвержденных бюджетных назначениях в сумме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2441,68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фактические расходы составили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2082,9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рублей или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85,31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%. Расходы по  фонду оплаты труда с начислениями в </w:t>
      </w:r>
      <w:r>
        <w:rPr>
          <w:rFonts w:ascii="Times New Roman" w:hAnsi="Times New Roman" w:cs="Times New Roman"/>
          <w:color w:val="000000"/>
          <w:sz w:val="24"/>
          <w:szCs w:val="24"/>
        </w:rPr>
        <w:t>сфере культуры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составили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1084,6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при плане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1123,2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Заработная плата декабря была выплачена в декабре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года. Кредиторской задолженности по заработной плате на конец года нет. Целевые  показатели  повышения оплаты труда выполнены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Софинансирование  за счет средств местного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исполнено.</w:t>
      </w:r>
    </w:p>
    <w:p w:rsidR="008E7D13" w:rsidRDefault="008E7D13" w:rsidP="008E7D1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8E7D13" w:rsidRDefault="008E7D13" w:rsidP="008E7D1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11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Расходы по разделу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1001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Пенсионное обеспечение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E7D13" w:rsidRDefault="008E7D13" w:rsidP="008E7D1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D13" w:rsidRDefault="008E7D13" w:rsidP="008E7D1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при утвержденных бюджетных назначениях в сумме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469,0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расходы исполнены в сумме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463,45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="00FB2C59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98,82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:rsidR="008E7D13" w:rsidRDefault="008E7D13" w:rsidP="008E7D1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D13" w:rsidRDefault="008E7D13" w:rsidP="008E7D1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D13" w:rsidRDefault="008E7D13" w:rsidP="008E7D1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D13" w:rsidRPr="0021301B" w:rsidRDefault="008E7D13" w:rsidP="008E7D1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D13" w:rsidRDefault="008E7D13" w:rsidP="008E7D1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11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Расходы по разделу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1403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>Межбюджетные трансферты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E7D13" w:rsidRDefault="008E7D13" w:rsidP="008E7D1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8E7D13" w:rsidP="008E7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утвержденные бюджетные назначения составили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 xml:space="preserve">103,07 </w:t>
      </w:r>
      <w:r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рублей, исполнение составило </w:t>
      </w:r>
      <w:r w:rsidR="009729D7">
        <w:rPr>
          <w:rFonts w:ascii="Times New Roman" w:hAnsi="Times New Roman" w:cs="Times New Roman"/>
          <w:color w:val="000000"/>
          <w:sz w:val="24"/>
          <w:szCs w:val="24"/>
        </w:rPr>
        <w:t>103,07</w:t>
      </w:r>
      <w:r w:rsidR="00FB2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рублей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19E" w:rsidRPr="0095507A" w:rsidRDefault="0066419E" w:rsidP="00664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07A">
        <w:rPr>
          <w:rFonts w:ascii="Times New Roman" w:hAnsi="Times New Roman" w:cs="Times New Roman"/>
          <w:b/>
          <w:sz w:val="24"/>
          <w:szCs w:val="24"/>
        </w:rPr>
        <w:t>Кредиторская и  дебиторская задолженность</w:t>
      </w:r>
    </w:p>
    <w:p w:rsidR="0066419E" w:rsidRPr="0095507A" w:rsidRDefault="0066419E" w:rsidP="00664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55C" w:rsidRPr="0095507A" w:rsidRDefault="0066419E" w:rsidP="0066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7A">
        <w:rPr>
          <w:rFonts w:ascii="Times New Roman" w:hAnsi="Times New Roman" w:cs="Times New Roman"/>
          <w:sz w:val="24"/>
          <w:szCs w:val="24"/>
        </w:rPr>
        <w:t xml:space="preserve">       По данным годового отчета Пяльмского сельского поселения за 202</w:t>
      </w:r>
      <w:r w:rsidR="0095507A">
        <w:rPr>
          <w:rFonts w:ascii="Times New Roman" w:hAnsi="Times New Roman" w:cs="Times New Roman"/>
          <w:sz w:val="24"/>
          <w:szCs w:val="24"/>
        </w:rPr>
        <w:t>2</w:t>
      </w:r>
      <w:r w:rsidRPr="0095507A">
        <w:rPr>
          <w:rFonts w:ascii="Times New Roman" w:hAnsi="Times New Roman" w:cs="Times New Roman"/>
          <w:sz w:val="24"/>
          <w:szCs w:val="24"/>
        </w:rPr>
        <w:t xml:space="preserve"> год  кредиторская задолженность </w:t>
      </w:r>
      <w:r w:rsidR="009D755C" w:rsidRPr="0095507A">
        <w:rPr>
          <w:rFonts w:ascii="Times New Roman" w:hAnsi="Times New Roman" w:cs="Times New Roman"/>
          <w:sz w:val="24"/>
          <w:szCs w:val="24"/>
        </w:rPr>
        <w:t xml:space="preserve"> на</w:t>
      </w:r>
      <w:r w:rsidRPr="0095507A">
        <w:rPr>
          <w:rFonts w:ascii="Times New Roman" w:hAnsi="Times New Roman" w:cs="Times New Roman"/>
          <w:sz w:val="24"/>
          <w:szCs w:val="24"/>
        </w:rPr>
        <w:t xml:space="preserve"> 1 января 202</w:t>
      </w:r>
      <w:r w:rsidR="0095507A">
        <w:rPr>
          <w:rFonts w:ascii="Times New Roman" w:hAnsi="Times New Roman" w:cs="Times New Roman"/>
          <w:sz w:val="24"/>
          <w:szCs w:val="24"/>
        </w:rPr>
        <w:t>3</w:t>
      </w:r>
      <w:r w:rsidRPr="0095507A">
        <w:rPr>
          <w:rFonts w:ascii="Times New Roman" w:hAnsi="Times New Roman" w:cs="Times New Roman"/>
          <w:sz w:val="24"/>
          <w:szCs w:val="24"/>
        </w:rPr>
        <w:t xml:space="preserve"> года составляет  </w:t>
      </w:r>
      <w:r w:rsidR="00206878">
        <w:rPr>
          <w:rFonts w:ascii="Times New Roman" w:hAnsi="Times New Roman" w:cs="Times New Roman"/>
          <w:sz w:val="24"/>
          <w:szCs w:val="24"/>
        </w:rPr>
        <w:t>102,18</w:t>
      </w:r>
      <w:r w:rsidR="009D755C" w:rsidRPr="0095507A">
        <w:rPr>
          <w:rFonts w:ascii="Times New Roman" w:hAnsi="Times New Roman" w:cs="Times New Roman"/>
          <w:sz w:val="24"/>
          <w:szCs w:val="24"/>
        </w:rPr>
        <w:t xml:space="preserve"> рублей:</w:t>
      </w:r>
    </w:p>
    <w:p w:rsidR="006907B4" w:rsidRPr="0095507A" w:rsidRDefault="006907B4" w:rsidP="0066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7A">
        <w:rPr>
          <w:rFonts w:ascii="Times New Roman" w:hAnsi="Times New Roman" w:cs="Times New Roman"/>
          <w:sz w:val="24"/>
          <w:szCs w:val="24"/>
        </w:rPr>
        <w:t xml:space="preserve">- </w:t>
      </w:r>
      <w:r w:rsidR="00206878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206878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206878">
        <w:rPr>
          <w:rFonts w:ascii="Times New Roman" w:hAnsi="Times New Roman" w:cs="Times New Roman"/>
          <w:sz w:val="24"/>
          <w:szCs w:val="24"/>
        </w:rPr>
        <w:t>»</w:t>
      </w:r>
      <w:r w:rsidRPr="0095507A">
        <w:rPr>
          <w:rFonts w:ascii="Times New Roman" w:hAnsi="Times New Roman" w:cs="Times New Roman"/>
          <w:sz w:val="24"/>
          <w:szCs w:val="24"/>
        </w:rPr>
        <w:t xml:space="preserve"> – </w:t>
      </w:r>
      <w:r w:rsidR="00206878">
        <w:rPr>
          <w:rFonts w:ascii="Times New Roman" w:hAnsi="Times New Roman" w:cs="Times New Roman"/>
          <w:sz w:val="24"/>
          <w:szCs w:val="24"/>
        </w:rPr>
        <w:t>0,83 тыс.</w:t>
      </w:r>
      <w:r w:rsidRPr="0095507A">
        <w:rPr>
          <w:rFonts w:ascii="Times New Roman" w:hAnsi="Times New Roman" w:cs="Times New Roman"/>
          <w:sz w:val="24"/>
          <w:szCs w:val="24"/>
        </w:rPr>
        <w:t xml:space="preserve"> рублей (задолженность </w:t>
      </w:r>
      <w:r w:rsidR="00206878">
        <w:rPr>
          <w:rFonts w:ascii="Times New Roman" w:hAnsi="Times New Roman" w:cs="Times New Roman"/>
          <w:sz w:val="24"/>
          <w:szCs w:val="24"/>
        </w:rPr>
        <w:t>за декабрь 2022 г.</w:t>
      </w:r>
      <w:r w:rsidRPr="0095507A">
        <w:rPr>
          <w:rFonts w:ascii="Times New Roman" w:hAnsi="Times New Roman" w:cs="Times New Roman"/>
          <w:sz w:val="24"/>
          <w:szCs w:val="24"/>
        </w:rPr>
        <w:t>);</w:t>
      </w:r>
    </w:p>
    <w:p w:rsidR="00BA036B" w:rsidRPr="0095507A" w:rsidRDefault="009D755C" w:rsidP="0066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7A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95507A">
        <w:rPr>
          <w:rFonts w:ascii="Times New Roman" w:hAnsi="Times New Roman" w:cs="Times New Roman"/>
          <w:sz w:val="24"/>
          <w:szCs w:val="24"/>
        </w:rPr>
        <w:t>Промэнергострой</w:t>
      </w:r>
      <w:proofErr w:type="spellEnd"/>
      <w:r w:rsidRPr="0095507A">
        <w:rPr>
          <w:rFonts w:ascii="Times New Roman" w:hAnsi="Times New Roman" w:cs="Times New Roman"/>
          <w:sz w:val="24"/>
          <w:szCs w:val="24"/>
        </w:rPr>
        <w:t xml:space="preserve">» - </w:t>
      </w:r>
      <w:r w:rsidR="00206878">
        <w:rPr>
          <w:rFonts w:ascii="Times New Roman" w:hAnsi="Times New Roman" w:cs="Times New Roman"/>
          <w:sz w:val="24"/>
          <w:szCs w:val="24"/>
        </w:rPr>
        <w:t>101,36 тыс.</w:t>
      </w:r>
      <w:r w:rsidRPr="0095507A">
        <w:rPr>
          <w:rFonts w:ascii="Times New Roman" w:hAnsi="Times New Roman" w:cs="Times New Roman"/>
          <w:sz w:val="24"/>
          <w:szCs w:val="24"/>
        </w:rPr>
        <w:t xml:space="preserve">  рублей (</w:t>
      </w:r>
      <w:r w:rsidR="00BA036B" w:rsidRPr="0095507A">
        <w:rPr>
          <w:rFonts w:ascii="Times New Roman" w:hAnsi="Times New Roman" w:cs="Times New Roman"/>
          <w:sz w:val="24"/>
          <w:szCs w:val="24"/>
        </w:rPr>
        <w:t>задолженность за декабрь 202</w:t>
      </w:r>
      <w:r w:rsidR="00206878">
        <w:rPr>
          <w:rFonts w:ascii="Times New Roman" w:hAnsi="Times New Roman" w:cs="Times New Roman"/>
          <w:sz w:val="24"/>
          <w:szCs w:val="24"/>
        </w:rPr>
        <w:t>2</w:t>
      </w:r>
      <w:r w:rsidR="00BA036B" w:rsidRPr="0095507A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6907B4" w:rsidRPr="0095507A" w:rsidRDefault="0066419E" w:rsidP="0066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7A">
        <w:rPr>
          <w:rFonts w:ascii="Times New Roman" w:hAnsi="Times New Roman" w:cs="Times New Roman"/>
          <w:sz w:val="24"/>
          <w:szCs w:val="24"/>
        </w:rPr>
        <w:t xml:space="preserve"> </w:t>
      </w:r>
      <w:r w:rsidR="006907B4" w:rsidRPr="0095507A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на 01.01.202</w:t>
      </w:r>
      <w:r w:rsidR="00206878">
        <w:rPr>
          <w:rFonts w:ascii="Times New Roman" w:hAnsi="Times New Roman" w:cs="Times New Roman"/>
          <w:sz w:val="24"/>
          <w:szCs w:val="24"/>
        </w:rPr>
        <w:t>3</w:t>
      </w:r>
      <w:r w:rsidR="006907B4" w:rsidRPr="0095507A">
        <w:rPr>
          <w:rFonts w:ascii="Times New Roman" w:hAnsi="Times New Roman" w:cs="Times New Roman"/>
          <w:sz w:val="24"/>
          <w:szCs w:val="24"/>
        </w:rPr>
        <w:t xml:space="preserve"> года отсутствует.</w:t>
      </w:r>
    </w:p>
    <w:p w:rsidR="006907B4" w:rsidRPr="0095507A" w:rsidRDefault="006907B4" w:rsidP="0066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7A">
        <w:rPr>
          <w:rFonts w:ascii="Times New Roman" w:hAnsi="Times New Roman" w:cs="Times New Roman"/>
          <w:sz w:val="24"/>
          <w:szCs w:val="24"/>
        </w:rPr>
        <w:t>По сравнению с 202</w:t>
      </w:r>
      <w:r w:rsidR="003423E9">
        <w:rPr>
          <w:rFonts w:ascii="Times New Roman" w:hAnsi="Times New Roman" w:cs="Times New Roman"/>
          <w:sz w:val="24"/>
          <w:szCs w:val="24"/>
        </w:rPr>
        <w:t>1</w:t>
      </w:r>
      <w:r w:rsidRPr="0095507A">
        <w:rPr>
          <w:rFonts w:ascii="Times New Roman" w:hAnsi="Times New Roman" w:cs="Times New Roman"/>
          <w:sz w:val="24"/>
          <w:szCs w:val="24"/>
        </w:rPr>
        <w:t xml:space="preserve"> годом кредиторская задолженность у</w:t>
      </w:r>
      <w:r w:rsidR="003423E9">
        <w:rPr>
          <w:rFonts w:ascii="Times New Roman" w:hAnsi="Times New Roman" w:cs="Times New Roman"/>
          <w:sz w:val="24"/>
          <w:szCs w:val="24"/>
        </w:rPr>
        <w:t>меньшилась</w:t>
      </w:r>
      <w:r w:rsidRPr="0095507A">
        <w:rPr>
          <w:rFonts w:ascii="Times New Roman" w:hAnsi="Times New Roman" w:cs="Times New Roman"/>
          <w:sz w:val="24"/>
          <w:szCs w:val="24"/>
        </w:rPr>
        <w:t xml:space="preserve"> на </w:t>
      </w:r>
      <w:r w:rsidR="003423E9">
        <w:rPr>
          <w:rFonts w:ascii="Times New Roman" w:hAnsi="Times New Roman" w:cs="Times New Roman"/>
          <w:sz w:val="24"/>
          <w:szCs w:val="24"/>
        </w:rPr>
        <w:t>787,74 тыс.</w:t>
      </w:r>
      <w:r w:rsidRPr="0095507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6419E" w:rsidRDefault="0066419E" w:rsidP="0066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7A">
        <w:rPr>
          <w:rFonts w:ascii="Times New Roman" w:hAnsi="Times New Roman" w:cs="Times New Roman"/>
          <w:sz w:val="24"/>
          <w:szCs w:val="24"/>
        </w:rPr>
        <w:t>Отсутствует задолженность по заработной плате, отсутствует просроченная задолженность по начислениям на оплату труда</w:t>
      </w:r>
      <w:r w:rsidRPr="009D7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65" w:rsidRPr="009D755C" w:rsidRDefault="00BA6465" w:rsidP="0066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19E" w:rsidRDefault="0066419E" w:rsidP="006F6D62">
      <w:pPr>
        <w:spacing w:after="0" w:line="24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9D755C">
        <w:rPr>
          <w:rFonts w:ascii="Times New Roman" w:hAnsi="Times New Roman" w:cs="Times New Roman"/>
          <w:sz w:val="24"/>
          <w:szCs w:val="24"/>
        </w:rPr>
        <w:t>Дебиторская задолженность по состоянию на 01.01.202</w:t>
      </w:r>
      <w:r w:rsidR="006F6D62">
        <w:rPr>
          <w:rFonts w:ascii="Times New Roman" w:hAnsi="Times New Roman" w:cs="Times New Roman"/>
          <w:sz w:val="24"/>
          <w:szCs w:val="24"/>
        </w:rPr>
        <w:t>3</w:t>
      </w:r>
      <w:r w:rsidRPr="009D755C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935AC9">
        <w:rPr>
          <w:rFonts w:ascii="Times New Roman" w:hAnsi="Times New Roman" w:cs="Times New Roman"/>
          <w:sz w:val="24"/>
          <w:szCs w:val="24"/>
        </w:rPr>
        <w:t>860,7</w:t>
      </w:r>
      <w:r w:rsidR="006F6D62">
        <w:rPr>
          <w:rFonts w:ascii="Times New Roman" w:hAnsi="Times New Roman" w:cs="Times New Roman"/>
          <w:sz w:val="24"/>
          <w:szCs w:val="24"/>
        </w:rPr>
        <w:t xml:space="preserve"> тыс.</w:t>
      </w:r>
      <w:r w:rsidR="00BA036B">
        <w:rPr>
          <w:rFonts w:ascii="Times New Roman" w:hAnsi="Times New Roman" w:cs="Times New Roman"/>
          <w:sz w:val="24"/>
          <w:szCs w:val="24"/>
        </w:rPr>
        <w:t xml:space="preserve"> рублей:</w:t>
      </w:r>
    </w:p>
    <w:p w:rsidR="00935AC9" w:rsidRDefault="00935AC9" w:rsidP="00935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задолженность налогоплательщиков по данным ФНС – 175,6 тыс. рублей;</w:t>
      </w:r>
    </w:p>
    <w:p w:rsidR="00B52457" w:rsidRDefault="00B52457" w:rsidP="00BA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6F6D62">
        <w:rPr>
          <w:rFonts w:ascii="Times New Roman" w:hAnsi="Times New Roman" w:cs="Times New Roman"/>
          <w:sz w:val="24"/>
          <w:szCs w:val="24"/>
        </w:rPr>
        <w:t>0,16 тыс.</w:t>
      </w:r>
      <w:r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6F6D62">
        <w:rPr>
          <w:rFonts w:ascii="Times New Roman" w:hAnsi="Times New Roman" w:cs="Times New Roman"/>
          <w:sz w:val="24"/>
          <w:szCs w:val="24"/>
        </w:rPr>
        <w:t>предоплата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52457" w:rsidRDefault="00B52457" w:rsidP="00BA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Анашкин В. Е. – </w:t>
      </w:r>
      <w:r w:rsidR="006F6D62">
        <w:rPr>
          <w:rFonts w:ascii="Times New Roman" w:hAnsi="Times New Roman" w:cs="Times New Roman"/>
          <w:sz w:val="24"/>
          <w:szCs w:val="24"/>
        </w:rPr>
        <w:t>0,75 тыс.</w:t>
      </w:r>
      <w:r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6F6D62">
        <w:rPr>
          <w:rFonts w:ascii="Times New Roman" w:hAnsi="Times New Roman" w:cs="Times New Roman"/>
          <w:sz w:val="24"/>
          <w:szCs w:val="24"/>
        </w:rPr>
        <w:t>предоплата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52457" w:rsidRDefault="00B52457" w:rsidP="00BA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АО «ТНС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Карелия» - </w:t>
      </w:r>
      <w:r w:rsidR="006F6D62">
        <w:rPr>
          <w:rFonts w:ascii="Times New Roman" w:hAnsi="Times New Roman" w:cs="Times New Roman"/>
          <w:sz w:val="24"/>
          <w:szCs w:val="24"/>
        </w:rPr>
        <w:t>61,3 тыс.</w:t>
      </w:r>
      <w:r>
        <w:rPr>
          <w:rFonts w:ascii="Times New Roman" w:hAnsi="Times New Roman" w:cs="Times New Roman"/>
          <w:sz w:val="24"/>
          <w:szCs w:val="24"/>
        </w:rPr>
        <w:t xml:space="preserve"> рублей (авансовый платеж);</w:t>
      </w:r>
    </w:p>
    <w:p w:rsidR="00B52457" w:rsidRDefault="00B52457" w:rsidP="00BA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D62">
        <w:rPr>
          <w:rFonts w:ascii="Times New Roman" w:hAnsi="Times New Roman" w:cs="Times New Roman"/>
          <w:sz w:val="24"/>
          <w:szCs w:val="24"/>
        </w:rPr>
        <w:t>РК Основа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D6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D62">
        <w:rPr>
          <w:rFonts w:ascii="Times New Roman" w:hAnsi="Times New Roman" w:cs="Times New Roman"/>
          <w:sz w:val="24"/>
          <w:szCs w:val="24"/>
        </w:rPr>
        <w:t>105,00 тыс.</w:t>
      </w:r>
      <w:r>
        <w:rPr>
          <w:rFonts w:ascii="Times New Roman" w:hAnsi="Times New Roman" w:cs="Times New Roman"/>
          <w:sz w:val="24"/>
          <w:szCs w:val="24"/>
        </w:rPr>
        <w:t xml:space="preserve"> рублей (авансовый платеж)</w:t>
      </w:r>
    </w:p>
    <w:p w:rsidR="00B52457" w:rsidRDefault="00B52457" w:rsidP="00BA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A6465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="00BA6465">
        <w:rPr>
          <w:rFonts w:ascii="Times New Roman" w:hAnsi="Times New Roman" w:cs="Times New Roman"/>
          <w:sz w:val="24"/>
          <w:szCs w:val="24"/>
        </w:rPr>
        <w:t xml:space="preserve"> ФНС</w:t>
      </w:r>
      <w:r>
        <w:rPr>
          <w:rFonts w:ascii="Times New Roman" w:hAnsi="Times New Roman" w:cs="Times New Roman"/>
          <w:sz w:val="24"/>
          <w:szCs w:val="24"/>
        </w:rPr>
        <w:t xml:space="preserve"> №9 по РК – </w:t>
      </w:r>
      <w:r w:rsidR="006F6D62">
        <w:rPr>
          <w:rFonts w:ascii="Times New Roman" w:hAnsi="Times New Roman" w:cs="Times New Roman"/>
          <w:sz w:val="24"/>
          <w:szCs w:val="24"/>
        </w:rPr>
        <w:t>13,2 тыс.</w:t>
      </w:r>
      <w:r>
        <w:rPr>
          <w:rFonts w:ascii="Times New Roman" w:hAnsi="Times New Roman" w:cs="Times New Roman"/>
          <w:sz w:val="24"/>
          <w:szCs w:val="24"/>
        </w:rPr>
        <w:t xml:space="preserve"> рублей (переплата по налогам</w:t>
      </w:r>
      <w:r w:rsidR="006F6D62">
        <w:rPr>
          <w:rFonts w:ascii="Times New Roman" w:hAnsi="Times New Roman" w:cs="Times New Roman"/>
          <w:sz w:val="24"/>
          <w:szCs w:val="24"/>
        </w:rPr>
        <w:t xml:space="preserve"> и страховым взносам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0CB4" w:rsidRDefault="00370CB4" w:rsidP="00BA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Министерство строительства и ЖКХ – 259,69 тыс. руб. (доходы будущих периодов)</w:t>
      </w:r>
    </w:p>
    <w:p w:rsidR="00370CB4" w:rsidRDefault="00370CB4" w:rsidP="00BA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Министерство культуры РК – 245,00 тыс. руб. (доходы будущих периодов)</w:t>
      </w:r>
    </w:p>
    <w:p w:rsidR="00BA6465" w:rsidRDefault="00BA6465" w:rsidP="00BA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Просроченная дебиторская задолженность на 01.01.202</w:t>
      </w:r>
      <w:r w:rsidR="006F6D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6F6D62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BA6465" w:rsidRDefault="00BA6465" w:rsidP="00BA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202</w:t>
      </w:r>
      <w:r w:rsidR="006F6D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годом дебиторская задолженность </w:t>
      </w:r>
      <w:r w:rsidR="006F6D62">
        <w:rPr>
          <w:rFonts w:ascii="Times New Roman" w:hAnsi="Times New Roman" w:cs="Times New Roman"/>
          <w:sz w:val="24"/>
          <w:szCs w:val="24"/>
        </w:rPr>
        <w:t>уменьшил</w:t>
      </w:r>
      <w:r>
        <w:rPr>
          <w:rFonts w:ascii="Times New Roman" w:hAnsi="Times New Roman" w:cs="Times New Roman"/>
          <w:sz w:val="24"/>
          <w:szCs w:val="24"/>
        </w:rPr>
        <w:t xml:space="preserve">ась на </w:t>
      </w:r>
      <w:r w:rsidR="00935AC9">
        <w:rPr>
          <w:rFonts w:ascii="Times New Roman" w:hAnsi="Times New Roman" w:cs="Times New Roman"/>
          <w:sz w:val="24"/>
          <w:szCs w:val="24"/>
        </w:rPr>
        <w:t>171,00</w:t>
      </w:r>
      <w:r w:rsidR="006F6D6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A6465" w:rsidRDefault="00BA6465" w:rsidP="0097704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6465" w:rsidRPr="00FB2C59" w:rsidRDefault="00BA6465" w:rsidP="006641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419E" w:rsidRDefault="0066419E" w:rsidP="006641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F11">
        <w:rPr>
          <w:rFonts w:ascii="Times New Roman" w:hAnsi="Times New Roman" w:cs="Times New Roman"/>
          <w:b/>
          <w:sz w:val="24"/>
          <w:szCs w:val="24"/>
        </w:rPr>
        <w:t>Муниципальный долг.</w:t>
      </w:r>
    </w:p>
    <w:p w:rsidR="0066419E" w:rsidRPr="00B61F11" w:rsidRDefault="0066419E" w:rsidP="006641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269" w:rsidRDefault="0066419E" w:rsidP="006641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F11">
        <w:rPr>
          <w:rFonts w:ascii="Times New Roman" w:hAnsi="Times New Roman" w:cs="Times New Roman"/>
          <w:color w:val="000000"/>
          <w:sz w:val="24"/>
          <w:szCs w:val="24"/>
        </w:rPr>
        <w:t>Муниципальный долг  по состоянию на 01.01.20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B61F11">
        <w:rPr>
          <w:rFonts w:ascii="Times New Roman" w:hAnsi="Times New Roman" w:cs="Times New Roman"/>
          <w:color w:val="000000"/>
          <w:sz w:val="24"/>
          <w:szCs w:val="24"/>
        </w:rPr>
        <w:t xml:space="preserve"> года составил </w:t>
      </w:r>
      <w:r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Pr="00B61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269" w:rsidRPr="001D36F3" w:rsidRDefault="005D5269" w:rsidP="00A77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0"/>
        <w:gridCol w:w="9985"/>
      </w:tblGrid>
      <w:tr w:rsidR="0021301B" w:rsidRPr="001D36F3" w:rsidTr="00B729F4">
        <w:trPr>
          <w:trHeight w:val="314"/>
        </w:trPr>
        <w:tc>
          <w:tcPr>
            <w:tcW w:w="80" w:type="dxa"/>
          </w:tcPr>
          <w:p w:rsidR="0021301B" w:rsidRPr="001D36F3" w:rsidRDefault="0021301B" w:rsidP="00550697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5" w:type="dxa"/>
          </w:tcPr>
          <w:p w:rsidR="0021301B" w:rsidRPr="0021301B" w:rsidRDefault="0021301B" w:rsidP="008B660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45AE" w:rsidRPr="00856399" w:rsidRDefault="00D245AE" w:rsidP="008563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769" w:rsidRPr="00856399" w:rsidRDefault="00900769" w:rsidP="00856399">
      <w:pPr>
        <w:jc w:val="both"/>
        <w:rPr>
          <w:rFonts w:ascii="Times New Roman" w:hAnsi="Times New Roman" w:cs="Times New Roman"/>
          <w:sz w:val="24"/>
          <w:szCs w:val="24"/>
        </w:rPr>
      </w:pPr>
      <w:r w:rsidRPr="0085639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0769" w:rsidRPr="00856399" w:rsidSect="00DE741B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663"/>
    <w:rsid w:val="00012C36"/>
    <w:rsid w:val="00042807"/>
    <w:rsid w:val="0005070C"/>
    <w:rsid w:val="0005546C"/>
    <w:rsid w:val="00065A76"/>
    <w:rsid w:val="00066692"/>
    <w:rsid w:val="00083FD4"/>
    <w:rsid w:val="000C7A09"/>
    <w:rsid w:val="000D469A"/>
    <w:rsid w:val="00106317"/>
    <w:rsid w:val="00142FC9"/>
    <w:rsid w:val="00152DD1"/>
    <w:rsid w:val="00165C55"/>
    <w:rsid w:val="001852E0"/>
    <w:rsid w:val="00190EA2"/>
    <w:rsid w:val="001D36F3"/>
    <w:rsid w:val="001F5A49"/>
    <w:rsid w:val="00206878"/>
    <w:rsid w:val="0021000D"/>
    <w:rsid w:val="0021301B"/>
    <w:rsid w:val="0021312A"/>
    <w:rsid w:val="00213D51"/>
    <w:rsid w:val="0023659F"/>
    <w:rsid w:val="0025280C"/>
    <w:rsid w:val="00260D1F"/>
    <w:rsid w:val="002718FD"/>
    <w:rsid w:val="002871BE"/>
    <w:rsid w:val="002C5F8B"/>
    <w:rsid w:val="002D7B10"/>
    <w:rsid w:val="002F0C16"/>
    <w:rsid w:val="002F7447"/>
    <w:rsid w:val="00300412"/>
    <w:rsid w:val="003049CF"/>
    <w:rsid w:val="00306901"/>
    <w:rsid w:val="00312DD8"/>
    <w:rsid w:val="00327BEF"/>
    <w:rsid w:val="003367CE"/>
    <w:rsid w:val="003423E9"/>
    <w:rsid w:val="00342B7B"/>
    <w:rsid w:val="00347027"/>
    <w:rsid w:val="00361810"/>
    <w:rsid w:val="00370CB4"/>
    <w:rsid w:val="003A5245"/>
    <w:rsid w:val="003A6F65"/>
    <w:rsid w:val="003B460A"/>
    <w:rsid w:val="003B75E7"/>
    <w:rsid w:val="003D1947"/>
    <w:rsid w:val="003E795C"/>
    <w:rsid w:val="00402203"/>
    <w:rsid w:val="004043A8"/>
    <w:rsid w:val="00416B02"/>
    <w:rsid w:val="00417086"/>
    <w:rsid w:val="00417390"/>
    <w:rsid w:val="00425A16"/>
    <w:rsid w:val="00425F5C"/>
    <w:rsid w:val="00432BAD"/>
    <w:rsid w:val="00435464"/>
    <w:rsid w:val="00451404"/>
    <w:rsid w:val="0047651E"/>
    <w:rsid w:val="004A422F"/>
    <w:rsid w:val="004B095E"/>
    <w:rsid w:val="004C0FD1"/>
    <w:rsid w:val="004C484C"/>
    <w:rsid w:val="00501564"/>
    <w:rsid w:val="00506FAE"/>
    <w:rsid w:val="0052064C"/>
    <w:rsid w:val="00522A85"/>
    <w:rsid w:val="005343E0"/>
    <w:rsid w:val="00550697"/>
    <w:rsid w:val="005577E3"/>
    <w:rsid w:val="00580F54"/>
    <w:rsid w:val="005D1113"/>
    <w:rsid w:val="005D5269"/>
    <w:rsid w:val="006022B6"/>
    <w:rsid w:val="00603021"/>
    <w:rsid w:val="006124ED"/>
    <w:rsid w:val="00613FA9"/>
    <w:rsid w:val="006211DE"/>
    <w:rsid w:val="006254FE"/>
    <w:rsid w:val="00652C0B"/>
    <w:rsid w:val="00661367"/>
    <w:rsid w:val="00662BA1"/>
    <w:rsid w:val="0066419E"/>
    <w:rsid w:val="006907B4"/>
    <w:rsid w:val="00694C00"/>
    <w:rsid w:val="006A7FFB"/>
    <w:rsid w:val="006B04AD"/>
    <w:rsid w:val="006D5628"/>
    <w:rsid w:val="006E4C82"/>
    <w:rsid w:val="006F35FE"/>
    <w:rsid w:val="006F6D62"/>
    <w:rsid w:val="00711A71"/>
    <w:rsid w:val="00715AB5"/>
    <w:rsid w:val="00717B74"/>
    <w:rsid w:val="00760428"/>
    <w:rsid w:val="00786EE3"/>
    <w:rsid w:val="007D2450"/>
    <w:rsid w:val="007D302B"/>
    <w:rsid w:val="007E25D6"/>
    <w:rsid w:val="007E7851"/>
    <w:rsid w:val="007F1B02"/>
    <w:rsid w:val="007F479E"/>
    <w:rsid w:val="0080273F"/>
    <w:rsid w:val="00826347"/>
    <w:rsid w:val="008338F8"/>
    <w:rsid w:val="00841021"/>
    <w:rsid w:val="00841859"/>
    <w:rsid w:val="00856399"/>
    <w:rsid w:val="00864409"/>
    <w:rsid w:val="008A395B"/>
    <w:rsid w:val="008A3B13"/>
    <w:rsid w:val="008B6607"/>
    <w:rsid w:val="008E1BDD"/>
    <w:rsid w:val="008E7D13"/>
    <w:rsid w:val="00900769"/>
    <w:rsid w:val="00914D29"/>
    <w:rsid w:val="00922327"/>
    <w:rsid w:val="00922DDD"/>
    <w:rsid w:val="00935AC9"/>
    <w:rsid w:val="00936728"/>
    <w:rsid w:val="0094000C"/>
    <w:rsid w:val="0095507A"/>
    <w:rsid w:val="009640A1"/>
    <w:rsid w:val="00966F04"/>
    <w:rsid w:val="009678BA"/>
    <w:rsid w:val="009729D7"/>
    <w:rsid w:val="00977041"/>
    <w:rsid w:val="009A106D"/>
    <w:rsid w:val="009A12EB"/>
    <w:rsid w:val="009A4397"/>
    <w:rsid w:val="009B682B"/>
    <w:rsid w:val="009B7C4F"/>
    <w:rsid w:val="009D755C"/>
    <w:rsid w:val="009F30EE"/>
    <w:rsid w:val="009F5CD6"/>
    <w:rsid w:val="00A04575"/>
    <w:rsid w:val="00A126A0"/>
    <w:rsid w:val="00A16611"/>
    <w:rsid w:val="00A25C0C"/>
    <w:rsid w:val="00A531FF"/>
    <w:rsid w:val="00A77063"/>
    <w:rsid w:val="00A86338"/>
    <w:rsid w:val="00A91E3C"/>
    <w:rsid w:val="00AA3178"/>
    <w:rsid w:val="00AC025C"/>
    <w:rsid w:val="00AC02AF"/>
    <w:rsid w:val="00AC4FF4"/>
    <w:rsid w:val="00B11536"/>
    <w:rsid w:val="00B14D22"/>
    <w:rsid w:val="00B30392"/>
    <w:rsid w:val="00B335B2"/>
    <w:rsid w:val="00B36C88"/>
    <w:rsid w:val="00B47A38"/>
    <w:rsid w:val="00B52457"/>
    <w:rsid w:val="00B61F11"/>
    <w:rsid w:val="00B70C09"/>
    <w:rsid w:val="00B729F4"/>
    <w:rsid w:val="00B7421E"/>
    <w:rsid w:val="00B75439"/>
    <w:rsid w:val="00B961EB"/>
    <w:rsid w:val="00BA036B"/>
    <w:rsid w:val="00BA6465"/>
    <w:rsid w:val="00BA74BE"/>
    <w:rsid w:val="00BB57C1"/>
    <w:rsid w:val="00BF52B1"/>
    <w:rsid w:val="00C21C3E"/>
    <w:rsid w:val="00C2430F"/>
    <w:rsid w:val="00C24D85"/>
    <w:rsid w:val="00C36663"/>
    <w:rsid w:val="00C47390"/>
    <w:rsid w:val="00C8469C"/>
    <w:rsid w:val="00CA0F43"/>
    <w:rsid w:val="00CA2495"/>
    <w:rsid w:val="00CB102C"/>
    <w:rsid w:val="00CB10FD"/>
    <w:rsid w:val="00CC78A2"/>
    <w:rsid w:val="00CD1833"/>
    <w:rsid w:val="00CD1EB3"/>
    <w:rsid w:val="00D1420F"/>
    <w:rsid w:val="00D22869"/>
    <w:rsid w:val="00D245AE"/>
    <w:rsid w:val="00D30B2A"/>
    <w:rsid w:val="00D3446B"/>
    <w:rsid w:val="00D523B7"/>
    <w:rsid w:val="00D544E1"/>
    <w:rsid w:val="00D60ABD"/>
    <w:rsid w:val="00D8754A"/>
    <w:rsid w:val="00DB653A"/>
    <w:rsid w:val="00DC29F7"/>
    <w:rsid w:val="00DD15B5"/>
    <w:rsid w:val="00DD64D6"/>
    <w:rsid w:val="00DE65E8"/>
    <w:rsid w:val="00DE741B"/>
    <w:rsid w:val="00EB2D2E"/>
    <w:rsid w:val="00EB2D94"/>
    <w:rsid w:val="00EC6246"/>
    <w:rsid w:val="00F07F1B"/>
    <w:rsid w:val="00F13164"/>
    <w:rsid w:val="00F91E6C"/>
    <w:rsid w:val="00FB2C59"/>
    <w:rsid w:val="00FD2FDB"/>
    <w:rsid w:val="00FE531C"/>
    <w:rsid w:val="00FF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889A7-789E-49B5-A243-FFE51939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Пользователь</cp:lastModifiedBy>
  <cp:revision>74</cp:revision>
  <cp:lastPrinted>2022-02-08T08:35:00Z</cp:lastPrinted>
  <dcterms:created xsi:type="dcterms:W3CDTF">2019-02-07T15:15:00Z</dcterms:created>
  <dcterms:modified xsi:type="dcterms:W3CDTF">2023-05-05T06:19:00Z</dcterms:modified>
</cp:coreProperties>
</file>