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4" w:rsidRPr="007E2678" w:rsidRDefault="00A018C1" w:rsidP="003E05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678">
        <w:rPr>
          <w:rFonts w:ascii="Times New Roman" w:hAnsi="Times New Roman" w:cs="Times New Roman"/>
          <w:b/>
          <w:sz w:val="26"/>
          <w:szCs w:val="26"/>
        </w:rPr>
        <w:t>«Прокуратура разъясняет</w:t>
      </w:r>
      <w:r w:rsidR="003E0549" w:rsidRPr="003E0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0549">
        <w:rPr>
          <w:rFonts w:ascii="Times New Roman" w:hAnsi="Times New Roman" w:cs="Times New Roman"/>
          <w:b/>
          <w:sz w:val="26"/>
          <w:szCs w:val="26"/>
        </w:rPr>
        <w:t>об ответственности за несвоевременную оплату государственных (муниципальных) контрактов</w:t>
      </w:r>
      <w:r w:rsidRPr="007E2678">
        <w:rPr>
          <w:rFonts w:ascii="Times New Roman" w:hAnsi="Times New Roman" w:cs="Times New Roman"/>
          <w:b/>
          <w:sz w:val="26"/>
          <w:szCs w:val="26"/>
        </w:rPr>
        <w:t>»</w:t>
      </w:r>
    </w:p>
    <w:p w:rsidR="00EF40E0" w:rsidRPr="007E2678" w:rsidRDefault="00D270BC" w:rsidP="004130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защиты прав</w:t>
      </w:r>
      <w:r w:rsidR="00D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 предпринимательской деятельности на своевременную оплату по исполненным государственным (муниципальным) контрактам, </w:t>
      </w:r>
      <w:r w:rsidR="003E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прокуратура </w:t>
      </w:r>
      <w:proofErr w:type="spellStart"/>
      <w:r w:rsidR="003E054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Пудожского</w:t>
      </w:r>
      <w:proofErr w:type="spellEnd"/>
      <w:r w:rsidR="003E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D24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разъясня</w:t>
      </w:r>
      <w:r w:rsidR="003E0549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bookmarkStart w:id="0" w:name="_GoBack"/>
      <w:bookmarkEnd w:id="0"/>
      <w:r w:rsidR="00D24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</w:t>
      </w:r>
      <w:r w:rsidR="00EF40E0" w:rsidRPr="00EF40E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1 части 13 статьи 34 Закона N 44-ФЗ</w:t>
      </w:r>
      <w:r w:rsidR="00EF40E0" w:rsidRPr="007E2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Закон N 44-ФЗ) </w:t>
      </w:r>
      <w:r w:rsidR="00EF40E0" w:rsidRPr="00EF40E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установлено, что в</w:t>
      </w:r>
      <w:r w:rsidR="0041307E" w:rsidRPr="007E2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(муниципальный) </w:t>
      </w:r>
      <w:r w:rsidR="00EF40E0" w:rsidRPr="00EF40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 включается обязательное условие о порядке и сроках оплаты товара, работы или услуги.</w:t>
      </w:r>
    </w:p>
    <w:p w:rsidR="0041307E" w:rsidRPr="007E2678" w:rsidRDefault="00EF40E0" w:rsidP="004130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0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частью 13.1 статьи 34 Закона N 44-ФЗ установлено, что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Закона N 44-ФЗ, за исключением случаев, если иной срок оплаты установлен законодательством Российской Федерации, случая, указанного в части 8 статьи 30 Закона N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EF40E0" w:rsidRPr="00EF40E0" w:rsidRDefault="00EF40E0" w:rsidP="004130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0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8 статьи 30 Закона N 44-ФЗ, в случае если в извещении об осуществлении закупки установлены ограничения в соответствии с частью 3 указанной статьи,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приемке, предусмотренного частью 7 статьи 94 Закона N 44-ФЗ.</w:t>
      </w:r>
    </w:p>
    <w:p w:rsidR="00EF40E0" w:rsidRPr="00EF40E0" w:rsidRDefault="00EF40E0" w:rsidP="00EF40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0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Законом N 44-ФЗ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приемке, а в случае заключения контракта с субъектом малого предпринимательства или социально ориентированной некоммерческой организацией - не более чем в течение пятнадцати рабочих дней с даты подписания заказчиком документа о приемке, предусмотренного частью 7 статьи 94 Закона N 44-ФЗ.</w:t>
      </w:r>
    </w:p>
    <w:p w:rsidR="00EF40E0" w:rsidRPr="007E2678" w:rsidRDefault="00EF40E0" w:rsidP="00EF40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0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согласно статье 7.32.5 Кодекса Российской Федерации об административных правонарушениях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наложение административного штрафа в размере от тридцати тысяч до пятидесяти тысяч рублей.</w:t>
      </w:r>
    </w:p>
    <w:p w:rsidR="0041307E" w:rsidRPr="00EF40E0" w:rsidRDefault="0041307E" w:rsidP="00EF40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07E" w:rsidRPr="007E2678" w:rsidRDefault="0041307E" w:rsidP="0041307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678">
        <w:rPr>
          <w:rFonts w:ascii="Times New Roman" w:hAnsi="Times New Roman" w:cs="Times New Roman"/>
          <w:sz w:val="26"/>
          <w:szCs w:val="26"/>
        </w:rPr>
        <w:t>Заместитель прокурора района</w:t>
      </w:r>
    </w:p>
    <w:p w:rsidR="0041307E" w:rsidRPr="007E2678" w:rsidRDefault="0041307E" w:rsidP="0041307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678">
        <w:rPr>
          <w:rFonts w:ascii="Times New Roman" w:hAnsi="Times New Roman" w:cs="Times New Roman"/>
          <w:sz w:val="26"/>
          <w:szCs w:val="26"/>
        </w:rPr>
        <w:t xml:space="preserve">советник юстиции </w:t>
      </w:r>
      <w:r w:rsidRPr="007E2678">
        <w:rPr>
          <w:rFonts w:ascii="Times New Roman" w:hAnsi="Times New Roman" w:cs="Times New Roman"/>
          <w:sz w:val="26"/>
          <w:szCs w:val="26"/>
        </w:rPr>
        <w:tab/>
      </w:r>
      <w:r w:rsidRPr="007E2678">
        <w:rPr>
          <w:rFonts w:ascii="Times New Roman" w:hAnsi="Times New Roman" w:cs="Times New Roman"/>
          <w:sz w:val="26"/>
          <w:szCs w:val="26"/>
        </w:rPr>
        <w:tab/>
      </w:r>
      <w:r w:rsidRPr="007E2678">
        <w:rPr>
          <w:rFonts w:ascii="Times New Roman" w:hAnsi="Times New Roman" w:cs="Times New Roman"/>
          <w:sz w:val="26"/>
          <w:szCs w:val="26"/>
        </w:rPr>
        <w:tab/>
      </w:r>
      <w:r w:rsidRPr="007E2678">
        <w:rPr>
          <w:rFonts w:ascii="Times New Roman" w:hAnsi="Times New Roman" w:cs="Times New Roman"/>
          <w:sz w:val="26"/>
          <w:szCs w:val="26"/>
        </w:rPr>
        <w:tab/>
      </w:r>
      <w:r w:rsidRPr="007E2678">
        <w:rPr>
          <w:rFonts w:ascii="Times New Roman" w:hAnsi="Times New Roman" w:cs="Times New Roman"/>
          <w:sz w:val="26"/>
          <w:szCs w:val="26"/>
        </w:rPr>
        <w:tab/>
      </w:r>
      <w:r w:rsidRPr="007E2678">
        <w:rPr>
          <w:rFonts w:ascii="Times New Roman" w:hAnsi="Times New Roman" w:cs="Times New Roman"/>
          <w:sz w:val="26"/>
          <w:szCs w:val="26"/>
        </w:rPr>
        <w:tab/>
      </w:r>
      <w:r w:rsidRPr="007E267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7E2678">
        <w:rPr>
          <w:rFonts w:ascii="Times New Roman" w:hAnsi="Times New Roman" w:cs="Times New Roman"/>
          <w:sz w:val="26"/>
          <w:szCs w:val="26"/>
        </w:rPr>
        <w:t>А.А.Шлямин</w:t>
      </w:r>
      <w:proofErr w:type="spellEnd"/>
      <w:r w:rsidRPr="007E26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40E0" w:rsidRPr="007E2678" w:rsidRDefault="00EF40E0" w:rsidP="004130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F40E0" w:rsidRPr="007E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1"/>
    <w:rsid w:val="003E0549"/>
    <w:rsid w:val="0041307E"/>
    <w:rsid w:val="007E2678"/>
    <w:rsid w:val="00A018C1"/>
    <w:rsid w:val="00D24887"/>
    <w:rsid w:val="00D270BC"/>
    <w:rsid w:val="00E40FA4"/>
    <w:rsid w:val="00E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E33"/>
  <w15:chartTrackingRefBased/>
  <w15:docId w15:val="{0857803D-54E2-4E87-89C1-F70292A6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650E-8AE2-4FCA-A768-85B6384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Шлямин Александр Александрович</dc:creator>
  <cp:keywords/>
  <dc:description/>
  <cp:lastModifiedBy>Шлямин Александр Александрович</cp:lastModifiedBy>
  <cp:revision>2</cp:revision>
  <cp:lastPrinted>2021-06-17T14:21:00Z</cp:lastPrinted>
  <dcterms:created xsi:type="dcterms:W3CDTF">2021-06-17T15:13:00Z</dcterms:created>
  <dcterms:modified xsi:type="dcterms:W3CDTF">2021-06-17T15:13:00Z</dcterms:modified>
</cp:coreProperties>
</file>